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8557" w14:textId="77777777" w:rsidR="00052C8B" w:rsidRDefault="002F6B6F">
      <w:pPr>
        <w:ind w:left="15"/>
        <w:rPr>
          <w:rFonts w:ascii="Verdana" w:eastAsia="Verdana" w:hAnsi="Verdana" w:cs="Verdana"/>
          <w:b/>
          <w:bCs/>
          <w:sz w:val="20"/>
          <w:szCs w:val="20"/>
        </w:rPr>
      </w:pPr>
      <w:r>
        <w:rPr>
          <w:rFonts w:ascii="Verdana" w:hAnsi="Verdana"/>
          <w:b/>
          <w:bCs/>
          <w:sz w:val="20"/>
          <w:szCs w:val="20"/>
        </w:rPr>
        <w:t>TEATRO STABILE DI TORINO – TEATRO NAZIONALE</w:t>
      </w:r>
    </w:p>
    <w:p w14:paraId="157B3D97" w14:textId="77777777" w:rsidR="00052C8B" w:rsidRDefault="002F6B6F">
      <w:pPr>
        <w:ind w:left="15"/>
        <w:rPr>
          <w:rFonts w:ascii="Verdana" w:eastAsia="Verdana" w:hAnsi="Verdana" w:cs="Verdana"/>
          <w:b/>
          <w:bCs/>
          <w:sz w:val="20"/>
          <w:szCs w:val="20"/>
        </w:rPr>
      </w:pPr>
      <w:r>
        <w:rPr>
          <w:rFonts w:ascii="Verdana" w:hAnsi="Verdana"/>
          <w:b/>
          <w:bCs/>
          <w:sz w:val="20"/>
          <w:szCs w:val="20"/>
        </w:rPr>
        <w:t>Stagione Teatrale 2023/2024</w:t>
      </w:r>
    </w:p>
    <w:p w14:paraId="33F67B4F" w14:textId="77777777" w:rsidR="00052C8B" w:rsidRDefault="00052C8B">
      <w:pPr>
        <w:suppressAutoHyphens w:val="0"/>
        <w:spacing w:line="276" w:lineRule="auto"/>
        <w:jc w:val="center"/>
        <w:rPr>
          <w:rFonts w:ascii="Verdana" w:eastAsia="Verdana" w:hAnsi="Verdana" w:cs="Verdana"/>
          <w:b/>
          <w:bCs/>
          <w:sz w:val="20"/>
          <w:szCs w:val="20"/>
        </w:rPr>
      </w:pPr>
    </w:p>
    <w:p w14:paraId="11E55B0C" w14:textId="77777777" w:rsidR="00052C8B" w:rsidRDefault="002F6B6F">
      <w:pPr>
        <w:jc w:val="center"/>
        <w:rPr>
          <w:rFonts w:ascii="Verdana" w:eastAsia="Verdana" w:hAnsi="Verdana" w:cs="Verdana"/>
          <w:b/>
          <w:bCs/>
          <w:sz w:val="20"/>
          <w:szCs w:val="20"/>
        </w:rPr>
      </w:pPr>
      <w:r>
        <w:rPr>
          <w:rFonts w:ascii="Verdana" w:hAnsi="Verdana"/>
          <w:b/>
          <w:bCs/>
          <w:sz w:val="20"/>
          <w:szCs w:val="20"/>
        </w:rPr>
        <w:t>DEBUTTA IN PRIMA NAZIONALE “LA VITA CHE TI DIEDI” DI LUIGI PIRANDELLO</w:t>
      </w:r>
    </w:p>
    <w:p w14:paraId="26E28A91" w14:textId="77777777" w:rsidR="00052C8B" w:rsidRDefault="002F6B6F">
      <w:pPr>
        <w:jc w:val="center"/>
        <w:rPr>
          <w:rFonts w:ascii="Verdana" w:eastAsia="Verdana" w:hAnsi="Verdana" w:cs="Verdana"/>
          <w:b/>
          <w:bCs/>
          <w:sz w:val="20"/>
          <w:szCs w:val="20"/>
        </w:rPr>
      </w:pPr>
      <w:r>
        <w:rPr>
          <w:rFonts w:ascii="Verdana" w:hAnsi="Verdana"/>
          <w:b/>
          <w:bCs/>
          <w:sz w:val="20"/>
          <w:szCs w:val="20"/>
        </w:rPr>
        <w:t>NUOVA PRODUZIONE DELLO STABILE DI TORINO</w:t>
      </w:r>
    </w:p>
    <w:p w14:paraId="5BEAA0C9" w14:textId="77777777" w:rsidR="00052C8B" w:rsidRDefault="002F6B6F">
      <w:pPr>
        <w:jc w:val="center"/>
        <w:rPr>
          <w:rFonts w:ascii="Verdana" w:eastAsia="Verdana" w:hAnsi="Verdana" w:cs="Verdana"/>
          <w:b/>
          <w:bCs/>
          <w:sz w:val="20"/>
          <w:szCs w:val="20"/>
        </w:rPr>
      </w:pPr>
      <w:r>
        <w:rPr>
          <w:rFonts w:ascii="Verdana" w:hAnsi="Verdana"/>
          <w:b/>
          <w:bCs/>
          <w:sz w:val="20"/>
          <w:szCs w:val="20"/>
        </w:rPr>
        <w:t>PER LA REGIA DI STÉPHANE BRAUNSCHWEIG</w:t>
      </w:r>
    </w:p>
    <w:p w14:paraId="53271D21" w14:textId="77777777" w:rsidR="00052C8B" w:rsidRDefault="00052C8B">
      <w:pPr>
        <w:jc w:val="center"/>
        <w:rPr>
          <w:rFonts w:ascii="Verdana" w:eastAsia="Verdana" w:hAnsi="Verdana" w:cs="Verdana"/>
          <w:sz w:val="10"/>
          <w:szCs w:val="10"/>
        </w:rPr>
      </w:pPr>
    </w:p>
    <w:p w14:paraId="1E955A39" w14:textId="77777777" w:rsidR="00052C8B" w:rsidRDefault="002F6B6F">
      <w:pPr>
        <w:jc w:val="center"/>
        <w:rPr>
          <w:rFonts w:ascii="Verdana" w:eastAsia="Verdana" w:hAnsi="Verdana" w:cs="Verdana"/>
          <w:b/>
          <w:bCs/>
          <w:sz w:val="20"/>
          <w:szCs w:val="20"/>
        </w:rPr>
      </w:pPr>
      <w:r>
        <w:rPr>
          <w:rFonts w:ascii="Verdana" w:hAnsi="Verdana"/>
          <w:b/>
          <w:bCs/>
          <w:sz w:val="20"/>
          <w:szCs w:val="20"/>
        </w:rPr>
        <w:t xml:space="preserve">Teatro Carignano, dal 9 al 28 aprile 2024 </w:t>
      </w:r>
    </w:p>
    <w:p w14:paraId="62B31160" w14:textId="77777777" w:rsidR="00052C8B" w:rsidRDefault="00052C8B">
      <w:pPr>
        <w:jc w:val="both"/>
        <w:rPr>
          <w:rFonts w:ascii="Verdana" w:eastAsia="Verdana" w:hAnsi="Verdana" w:cs="Verdana"/>
          <w:sz w:val="20"/>
          <w:szCs w:val="20"/>
        </w:rPr>
      </w:pPr>
    </w:p>
    <w:p w14:paraId="0AAE7375" w14:textId="77777777" w:rsidR="00052C8B" w:rsidRDefault="002F6B6F">
      <w:pPr>
        <w:jc w:val="both"/>
        <w:rPr>
          <w:rFonts w:ascii="Verdana" w:eastAsia="Verdana" w:hAnsi="Verdana" w:cs="Verdana"/>
          <w:sz w:val="20"/>
          <w:szCs w:val="20"/>
        </w:rPr>
      </w:pPr>
      <w:proofErr w:type="spellStart"/>
      <w:r>
        <w:rPr>
          <w:rFonts w:ascii="Verdana" w:hAnsi="Verdana"/>
          <w:b/>
          <w:bCs/>
          <w:sz w:val="20"/>
          <w:szCs w:val="20"/>
        </w:rPr>
        <w:t>Stéphane</w:t>
      </w:r>
      <w:proofErr w:type="spellEnd"/>
      <w:r>
        <w:rPr>
          <w:rFonts w:ascii="Verdana" w:hAnsi="Verdana"/>
          <w:b/>
          <w:bCs/>
          <w:sz w:val="20"/>
          <w:szCs w:val="20"/>
        </w:rPr>
        <w:t xml:space="preserve"> Braunschweig</w:t>
      </w:r>
      <w:r>
        <w:rPr>
          <w:rFonts w:ascii="Verdana" w:hAnsi="Verdana"/>
          <w:sz w:val="20"/>
          <w:szCs w:val="20"/>
        </w:rPr>
        <w:t>, tra i principali registi della scena teatrale contemporanea e direttore artistico dell’</w:t>
      </w:r>
      <w:proofErr w:type="spellStart"/>
      <w:r>
        <w:rPr>
          <w:rFonts w:ascii="Verdana" w:hAnsi="Verdana"/>
          <w:sz w:val="20"/>
          <w:szCs w:val="20"/>
        </w:rPr>
        <w:t>Odéon</w:t>
      </w:r>
      <w:proofErr w:type="spellEnd"/>
      <w:r>
        <w:rPr>
          <w:rFonts w:ascii="Verdana" w:hAnsi="Verdana"/>
          <w:sz w:val="20"/>
          <w:szCs w:val="20"/>
        </w:rPr>
        <w:t xml:space="preserve"> – </w:t>
      </w:r>
      <w:proofErr w:type="spellStart"/>
      <w:r>
        <w:rPr>
          <w:rFonts w:ascii="Verdana" w:hAnsi="Verdana"/>
          <w:sz w:val="20"/>
          <w:szCs w:val="20"/>
        </w:rPr>
        <w:t>Théâtre</w:t>
      </w:r>
      <w:proofErr w:type="spellEnd"/>
      <w:r>
        <w:rPr>
          <w:rFonts w:ascii="Verdana" w:hAnsi="Verdana"/>
          <w:sz w:val="20"/>
          <w:szCs w:val="20"/>
        </w:rPr>
        <w:t xml:space="preserve"> de l’Europe di Parigi, approfondisce il legame con la scrittura di </w:t>
      </w:r>
      <w:r>
        <w:rPr>
          <w:rFonts w:ascii="Verdana" w:hAnsi="Verdana"/>
          <w:b/>
          <w:bCs/>
          <w:sz w:val="20"/>
          <w:szCs w:val="20"/>
        </w:rPr>
        <w:t>Luigi Pirandello</w:t>
      </w:r>
      <w:r>
        <w:rPr>
          <w:rFonts w:ascii="Verdana" w:hAnsi="Verdana"/>
          <w:sz w:val="20"/>
          <w:szCs w:val="20"/>
        </w:rPr>
        <w:t xml:space="preserve">: dopo i successi internazionali di </w:t>
      </w:r>
      <w:r>
        <w:rPr>
          <w:rFonts w:ascii="Verdana" w:hAnsi="Verdana"/>
          <w:i/>
          <w:iCs/>
          <w:sz w:val="20"/>
          <w:szCs w:val="20"/>
        </w:rPr>
        <w:t>Sei personaggi in cerca d’autore</w:t>
      </w:r>
      <w:r>
        <w:rPr>
          <w:rFonts w:ascii="Verdana" w:hAnsi="Verdana"/>
          <w:sz w:val="20"/>
          <w:szCs w:val="20"/>
        </w:rPr>
        <w:t xml:space="preserve">, </w:t>
      </w:r>
      <w:r>
        <w:rPr>
          <w:rFonts w:ascii="Verdana" w:hAnsi="Verdana"/>
          <w:i/>
          <w:iCs/>
          <w:sz w:val="20"/>
          <w:szCs w:val="20"/>
        </w:rPr>
        <w:t>I giganti della montagna</w:t>
      </w:r>
      <w:r w:rsidR="00564258">
        <w:rPr>
          <w:rFonts w:ascii="Verdana" w:hAnsi="Verdana"/>
          <w:i/>
          <w:iCs/>
          <w:sz w:val="20"/>
          <w:szCs w:val="20"/>
        </w:rPr>
        <w:t>,</w:t>
      </w:r>
      <w:r w:rsidR="00564258">
        <w:rPr>
          <w:rFonts w:ascii="Verdana" w:hAnsi="Verdana"/>
          <w:sz w:val="20"/>
          <w:szCs w:val="20"/>
        </w:rPr>
        <w:t xml:space="preserve"> </w:t>
      </w:r>
      <w:r w:rsidR="00564258" w:rsidRPr="00564258">
        <w:rPr>
          <w:rFonts w:ascii="Verdana" w:hAnsi="Verdana"/>
          <w:i/>
          <w:sz w:val="20"/>
          <w:szCs w:val="20"/>
        </w:rPr>
        <w:t>Vestire gli ignudi</w:t>
      </w:r>
      <w:r w:rsidR="00564258">
        <w:rPr>
          <w:rFonts w:ascii="Verdana" w:hAnsi="Verdana"/>
          <w:sz w:val="20"/>
          <w:szCs w:val="20"/>
        </w:rPr>
        <w:t xml:space="preserve"> e </w:t>
      </w:r>
      <w:r>
        <w:rPr>
          <w:rFonts w:ascii="Verdana" w:hAnsi="Verdana"/>
          <w:i/>
          <w:iCs/>
          <w:sz w:val="20"/>
          <w:szCs w:val="20"/>
        </w:rPr>
        <w:t>Come tu mi vuoi</w:t>
      </w:r>
      <w:r w:rsidR="00564258" w:rsidRPr="007F5C04">
        <w:rPr>
          <w:rFonts w:ascii="Verdana" w:hAnsi="Verdana"/>
          <w:iCs/>
          <w:sz w:val="20"/>
          <w:szCs w:val="20"/>
        </w:rPr>
        <w:t xml:space="preserve"> (gli ultimi due presentati </w:t>
      </w:r>
      <w:r w:rsidR="007F5C04" w:rsidRPr="007F5C04">
        <w:rPr>
          <w:rFonts w:ascii="Verdana" w:hAnsi="Verdana"/>
          <w:iCs/>
          <w:sz w:val="20"/>
          <w:szCs w:val="20"/>
        </w:rPr>
        <w:t>nel cartellone</w:t>
      </w:r>
      <w:r w:rsidR="00564258" w:rsidRPr="007F5C04">
        <w:rPr>
          <w:rFonts w:ascii="Verdana" w:hAnsi="Verdana"/>
          <w:iCs/>
          <w:sz w:val="20"/>
          <w:szCs w:val="20"/>
        </w:rPr>
        <w:t xml:space="preserve"> del TST </w:t>
      </w:r>
      <w:r w:rsidR="007F5C04">
        <w:rPr>
          <w:rFonts w:ascii="Verdana" w:hAnsi="Verdana"/>
          <w:iCs/>
          <w:sz w:val="20"/>
          <w:szCs w:val="20"/>
        </w:rPr>
        <w:t xml:space="preserve">nel </w:t>
      </w:r>
      <w:r w:rsidR="00564258" w:rsidRPr="007F5C04">
        <w:rPr>
          <w:rFonts w:ascii="Verdana" w:hAnsi="Verdana"/>
          <w:iCs/>
          <w:sz w:val="20"/>
          <w:szCs w:val="20"/>
        </w:rPr>
        <w:t>2007 e</w:t>
      </w:r>
      <w:r w:rsidR="007F5C04">
        <w:rPr>
          <w:rFonts w:ascii="Verdana" w:hAnsi="Verdana"/>
          <w:iCs/>
          <w:sz w:val="20"/>
          <w:szCs w:val="20"/>
        </w:rPr>
        <w:t xml:space="preserve"> nel</w:t>
      </w:r>
      <w:r w:rsidR="007F5C04" w:rsidRPr="007F5C04">
        <w:rPr>
          <w:rFonts w:ascii="Verdana" w:hAnsi="Verdana"/>
          <w:iCs/>
          <w:sz w:val="20"/>
          <w:szCs w:val="20"/>
        </w:rPr>
        <w:t xml:space="preserve"> </w:t>
      </w:r>
      <w:r w:rsidR="00564258" w:rsidRPr="007F5C04">
        <w:rPr>
          <w:rFonts w:ascii="Verdana" w:hAnsi="Verdana"/>
          <w:iCs/>
          <w:sz w:val="20"/>
          <w:szCs w:val="20"/>
        </w:rPr>
        <w:t>2022)</w:t>
      </w:r>
      <w:r>
        <w:rPr>
          <w:rFonts w:ascii="Verdana" w:hAnsi="Verdana"/>
          <w:i/>
          <w:iCs/>
          <w:sz w:val="20"/>
          <w:szCs w:val="20"/>
        </w:rPr>
        <w:t xml:space="preserve"> </w:t>
      </w:r>
      <w:r>
        <w:rPr>
          <w:rFonts w:ascii="Verdana" w:hAnsi="Verdana"/>
          <w:b/>
          <w:bCs/>
          <w:sz w:val="20"/>
          <w:szCs w:val="20"/>
        </w:rPr>
        <w:t xml:space="preserve">dirige per il Teatro Stabile di Torino </w:t>
      </w:r>
      <w:r>
        <w:rPr>
          <w:rFonts w:ascii="Verdana" w:hAnsi="Verdana"/>
          <w:b/>
          <w:bCs/>
          <w:i/>
          <w:iCs/>
          <w:sz w:val="20"/>
          <w:szCs w:val="20"/>
        </w:rPr>
        <w:t>La vita che ti diedi</w:t>
      </w:r>
      <w:r>
        <w:rPr>
          <w:rFonts w:ascii="Verdana" w:hAnsi="Verdana"/>
          <w:sz w:val="20"/>
          <w:szCs w:val="20"/>
        </w:rPr>
        <w:t>. Scritta nel 1923, è la tragedia più struggente del grande drammaturgo siciliano sul tema della maternità e del lutto. L’opera concepita da Pirandello per Eleonora Duse non venne mai recitata dall’attrice. Il testo venne rappresentato per la prima volta al Teatro Quirino di Roma il 12 ottobre 1923 da Alda Borelli.</w:t>
      </w:r>
    </w:p>
    <w:p w14:paraId="61901257" w14:textId="77777777" w:rsidR="00052C8B" w:rsidRPr="00564258" w:rsidRDefault="00052C8B">
      <w:pPr>
        <w:jc w:val="both"/>
        <w:rPr>
          <w:rFonts w:ascii="Verdana" w:eastAsia="Verdana" w:hAnsi="Verdana" w:cs="Verdana"/>
          <w:sz w:val="10"/>
          <w:szCs w:val="10"/>
        </w:rPr>
      </w:pPr>
    </w:p>
    <w:p w14:paraId="6F1C6E57" w14:textId="0B3576E3" w:rsidR="00052C8B" w:rsidRPr="00564258" w:rsidRDefault="002F6B6F">
      <w:pPr>
        <w:suppressAutoHyphens w:val="0"/>
        <w:jc w:val="both"/>
        <w:rPr>
          <w:rFonts w:ascii="Verdana" w:hAnsi="Verdana"/>
          <w:sz w:val="20"/>
          <w:szCs w:val="20"/>
        </w:rPr>
      </w:pPr>
      <w:r w:rsidRPr="00564258">
        <w:rPr>
          <w:rFonts w:ascii="Verdana" w:hAnsi="Verdana"/>
          <w:i/>
          <w:iCs/>
          <w:sz w:val="20"/>
          <w:szCs w:val="20"/>
        </w:rPr>
        <w:t>La vita che ti diedi</w:t>
      </w:r>
      <w:r w:rsidRPr="00564258">
        <w:rPr>
          <w:rFonts w:ascii="Verdana" w:hAnsi="Verdana"/>
          <w:sz w:val="20"/>
          <w:szCs w:val="20"/>
        </w:rPr>
        <w:t xml:space="preserve">, per la regia di </w:t>
      </w:r>
      <w:proofErr w:type="spellStart"/>
      <w:r w:rsidRPr="00564258">
        <w:rPr>
          <w:rFonts w:ascii="Verdana" w:hAnsi="Verdana"/>
          <w:b/>
          <w:bCs/>
          <w:sz w:val="20"/>
          <w:szCs w:val="20"/>
        </w:rPr>
        <w:t>Stéphane</w:t>
      </w:r>
      <w:proofErr w:type="spellEnd"/>
      <w:r w:rsidRPr="00564258">
        <w:rPr>
          <w:rFonts w:ascii="Verdana" w:hAnsi="Verdana"/>
          <w:b/>
          <w:bCs/>
          <w:sz w:val="20"/>
          <w:szCs w:val="20"/>
        </w:rPr>
        <w:t xml:space="preserve"> Braunschweig</w:t>
      </w:r>
      <w:r w:rsidR="007F5C04" w:rsidRPr="007F5C04">
        <w:rPr>
          <w:rFonts w:ascii="Verdana" w:hAnsi="Verdana"/>
          <w:sz w:val="20"/>
          <w:szCs w:val="20"/>
        </w:rPr>
        <w:t xml:space="preserve">, </w:t>
      </w:r>
      <w:r w:rsidRPr="00564258">
        <w:rPr>
          <w:rFonts w:ascii="Verdana" w:hAnsi="Verdana"/>
          <w:sz w:val="20"/>
          <w:szCs w:val="20"/>
        </w:rPr>
        <w:t xml:space="preserve">con </w:t>
      </w:r>
      <w:r w:rsidR="00564258" w:rsidRPr="00564258">
        <w:rPr>
          <w:rFonts w:ascii="Verdana" w:hAnsi="Verdana" w:cs="Arial"/>
          <w:b/>
          <w:bCs/>
          <w:sz w:val="20"/>
          <w:szCs w:val="20"/>
        </w:rPr>
        <w:t xml:space="preserve">Daria </w:t>
      </w:r>
      <w:proofErr w:type="spellStart"/>
      <w:r w:rsidR="00564258" w:rsidRPr="00564258">
        <w:rPr>
          <w:rFonts w:ascii="Verdana" w:hAnsi="Verdana" w:cs="Arial"/>
          <w:b/>
          <w:bCs/>
          <w:sz w:val="20"/>
          <w:szCs w:val="20"/>
        </w:rPr>
        <w:t>Deflorian</w:t>
      </w:r>
      <w:proofErr w:type="spellEnd"/>
      <w:r w:rsidR="00564258" w:rsidRPr="00564258">
        <w:rPr>
          <w:rFonts w:ascii="Verdana" w:hAnsi="Verdana" w:cs="Arial"/>
          <w:sz w:val="20"/>
          <w:szCs w:val="20"/>
        </w:rPr>
        <w:t>,</w:t>
      </w:r>
      <w:r w:rsidR="00564258" w:rsidRPr="00564258">
        <w:rPr>
          <w:rFonts w:ascii="Verdana" w:hAnsi="Verdana" w:cs="Arial"/>
          <w:b/>
          <w:bCs/>
          <w:sz w:val="20"/>
          <w:szCs w:val="20"/>
        </w:rPr>
        <w:t xml:space="preserve"> Federica Fracassi</w:t>
      </w:r>
      <w:r w:rsidR="00564258" w:rsidRPr="00564258">
        <w:rPr>
          <w:rFonts w:ascii="Verdana" w:hAnsi="Verdana" w:cs="Arial"/>
          <w:sz w:val="20"/>
          <w:szCs w:val="20"/>
        </w:rPr>
        <w:t>,</w:t>
      </w:r>
      <w:r w:rsidR="00564258" w:rsidRPr="00564258">
        <w:rPr>
          <w:rFonts w:ascii="Verdana" w:hAnsi="Verdana" w:cs="Arial"/>
          <w:b/>
          <w:bCs/>
          <w:sz w:val="20"/>
          <w:szCs w:val="20"/>
        </w:rPr>
        <w:t xml:space="preserve"> Cecilia Bertozzi</w:t>
      </w:r>
      <w:r w:rsidR="00564258" w:rsidRPr="00564258">
        <w:rPr>
          <w:rFonts w:ascii="Verdana" w:hAnsi="Verdana" w:cs="Arial"/>
          <w:sz w:val="20"/>
          <w:szCs w:val="20"/>
        </w:rPr>
        <w:t>,</w:t>
      </w:r>
      <w:r w:rsidR="00564258" w:rsidRPr="00564258">
        <w:rPr>
          <w:rFonts w:ascii="Verdana" w:hAnsi="Verdana" w:cs="Arial"/>
          <w:b/>
          <w:bCs/>
          <w:sz w:val="20"/>
          <w:szCs w:val="20"/>
        </w:rPr>
        <w:t xml:space="preserve"> Fulvio Pepe, Enrica </w:t>
      </w:r>
      <w:proofErr w:type="spellStart"/>
      <w:r w:rsidR="00564258" w:rsidRPr="00564258">
        <w:rPr>
          <w:rFonts w:ascii="Verdana" w:hAnsi="Verdana" w:cs="Arial"/>
          <w:b/>
          <w:bCs/>
          <w:sz w:val="20"/>
          <w:szCs w:val="20"/>
        </w:rPr>
        <w:t>Origo</w:t>
      </w:r>
      <w:proofErr w:type="spellEnd"/>
      <w:r w:rsidR="00564258" w:rsidRPr="00564258">
        <w:rPr>
          <w:rFonts w:ascii="Verdana" w:hAnsi="Verdana" w:cs="Arial"/>
          <w:sz w:val="20"/>
          <w:szCs w:val="20"/>
        </w:rPr>
        <w:t xml:space="preserve">, </w:t>
      </w:r>
      <w:r w:rsidR="00564258" w:rsidRPr="00564258">
        <w:rPr>
          <w:rFonts w:ascii="Verdana" w:hAnsi="Verdana" w:cs="Arial"/>
          <w:b/>
          <w:bCs/>
          <w:sz w:val="20"/>
          <w:szCs w:val="20"/>
        </w:rPr>
        <w:t xml:space="preserve">Caterina </w:t>
      </w:r>
      <w:proofErr w:type="spellStart"/>
      <w:r w:rsidR="00564258" w:rsidRPr="00564258">
        <w:rPr>
          <w:rFonts w:ascii="Verdana" w:hAnsi="Verdana" w:cs="Arial"/>
          <w:b/>
          <w:bCs/>
          <w:sz w:val="20"/>
          <w:szCs w:val="20"/>
        </w:rPr>
        <w:t>Tieghi</w:t>
      </w:r>
      <w:proofErr w:type="spellEnd"/>
      <w:r w:rsidR="00564258" w:rsidRPr="00564258">
        <w:rPr>
          <w:rFonts w:ascii="Verdana" w:hAnsi="Verdana" w:cs="Arial"/>
          <w:b/>
          <w:bCs/>
          <w:sz w:val="20"/>
          <w:szCs w:val="20"/>
        </w:rPr>
        <w:t>, Fabrizio Costella</w:t>
      </w:r>
      <w:r w:rsidRPr="00564258">
        <w:rPr>
          <w:rFonts w:ascii="Verdana" w:hAnsi="Verdana"/>
          <w:sz w:val="20"/>
          <w:szCs w:val="20"/>
        </w:rPr>
        <w:t xml:space="preserve">, andrà in scena in </w:t>
      </w:r>
      <w:r w:rsidRPr="00564258">
        <w:rPr>
          <w:rFonts w:ascii="Verdana" w:hAnsi="Verdana"/>
          <w:b/>
          <w:bCs/>
          <w:sz w:val="20"/>
          <w:szCs w:val="20"/>
        </w:rPr>
        <w:t>prima nazionale</w:t>
      </w:r>
      <w:r w:rsidRPr="00564258">
        <w:rPr>
          <w:rFonts w:ascii="Verdana" w:hAnsi="Verdana"/>
          <w:sz w:val="20"/>
          <w:szCs w:val="20"/>
        </w:rPr>
        <w:t xml:space="preserve"> al </w:t>
      </w:r>
      <w:r w:rsidRPr="00564258">
        <w:rPr>
          <w:rFonts w:ascii="Verdana" w:hAnsi="Verdana"/>
          <w:b/>
          <w:bCs/>
          <w:sz w:val="20"/>
          <w:szCs w:val="20"/>
        </w:rPr>
        <w:t>Teatro Carignano</w:t>
      </w:r>
      <w:r w:rsidRPr="00564258">
        <w:rPr>
          <w:rFonts w:ascii="Verdana" w:hAnsi="Verdana"/>
          <w:sz w:val="20"/>
          <w:szCs w:val="20"/>
        </w:rPr>
        <w:t xml:space="preserve"> </w:t>
      </w:r>
      <w:r w:rsidRPr="00564258">
        <w:rPr>
          <w:rFonts w:ascii="Verdana" w:hAnsi="Verdana"/>
          <w:b/>
          <w:bCs/>
          <w:sz w:val="20"/>
          <w:szCs w:val="20"/>
        </w:rPr>
        <w:t>martedì 9 aprile 2024</w:t>
      </w:r>
      <w:r w:rsidRPr="00564258">
        <w:rPr>
          <w:rFonts w:ascii="Verdana" w:hAnsi="Verdana"/>
          <w:sz w:val="20"/>
          <w:szCs w:val="20"/>
        </w:rPr>
        <w:t xml:space="preserve">, alle </w:t>
      </w:r>
      <w:r w:rsidRPr="007F5C04">
        <w:rPr>
          <w:rFonts w:ascii="Verdana" w:hAnsi="Verdana"/>
          <w:b/>
          <w:sz w:val="20"/>
          <w:szCs w:val="20"/>
        </w:rPr>
        <w:t>ore 19.30</w:t>
      </w:r>
      <w:r w:rsidRPr="00564258">
        <w:rPr>
          <w:rFonts w:ascii="Verdana" w:hAnsi="Verdana"/>
          <w:sz w:val="20"/>
          <w:szCs w:val="20"/>
        </w:rPr>
        <w:t xml:space="preserve">. </w:t>
      </w:r>
      <w:r w:rsidR="00066C0D">
        <w:rPr>
          <w:rFonts w:ascii="Verdana" w:hAnsi="Verdana"/>
          <w:sz w:val="20"/>
          <w:szCs w:val="20"/>
        </w:rPr>
        <w:t xml:space="preserve">Le scene dello spettacolo sono di </w:t>
      </w:r>
      <w:proofErr w:type="spellStart"/>
      <w:r w:rsidR="00066C0D" w:rsidRPr="00066C0D">
        <w:rPr>
          <w:rFonts w:ascii="Verdana" w:hAnsi="Verdana" w:cs="Calibri"/>
          <w:b/>
          <w:color w:val="auto"/>
          <w:sz w:val="20"/>
          <w:szCs w:val="20"/>
        </w:rPr>
        <w:t>Stéphane</w:t>
      </w:r>
      <w:proofErr w:type="spellEnd"/>
      <w:r w:rsidR="00066C0D" w:rsidRPr="00066C0D">
        <w:rPr>
          <w:rFonts w:ascii="Verdana" w:hAnsi="Verdana" w:cs="Calibri"/>
          <w:b/>
          <w:color w:val="auto"/>
          <w:sz w:val="20"/>
          <w:szCs w:val="20"/>
        </w:rPr>
        <w:t xml:space="preserve"> Braunschweig</w:t>
      </w:r>
      <w:r w:rsidR="00066C0D" w:rsidRPr="00066C0D">
        <w:rPr>
          <w:rFonts w:ascii="Verdana" w:hAnsi="Verdana" w:cs="Calibri"/>
          <w:color w:val="auto"/>
          <w:sz w:val="20"/>
          <w:szCs w:val="20"/>
        </w:rPr>
        <w:t xml:space="preserve"> in collaborazione con </w:t>
      </w:r>
      <w:r w:rsidR="00066C0D" w:rsidRPr="00066C0D">
        <w:rPr>
          <w:rFonts w:ascii="Verdana" w:hAnsi="Verdana" w:cs="Calibri"/>
          <w:b/>
          <w:color w:val="auto"/>
          <w:sz w:val="20"/>
          <w:szCs w:val="20"/>
        </w:rPr>
        <w:t>Lisetta Buccellato</w:t>
      </w:r>
      <w:r w:rsidR="00066C0D" w:rsidRPr="00066C0D">
        <w:rPr>
          <w:rFonts w:ascii="Verdana" w:hAnsi="Verdana" w:cs="Calibri"/>
          <w:color w:val="auto"/>
          <w:sz w:val="20"/>
          <w:szCs w:val="20"/>
        </w:rPr>
        <w:t>,</w:t>
      </w:r>
      <w:r w:rsidR="00066C0D">
        <w:rPr>
          <w:rFonts w:ascii="Verdana" w:hAnsi="Verdana" w:cs="Calibri"/>
          <w:color w:val="auto"/>
          <w:sz w:val="20"/>
          <w:szCs w:val="20"/>
        </w:rPr>
        <w:t xml:space="preserve"> i</w:t>
      </w:r>
      <w:r w:rsidRPr="00564258">
        <w:rPr>
          <w:rFonts w:ascii="Verdana" w:hAnsi="Verdana"/>
          <w:sz w:val="20"/>
          <w:szCs w:val="20"/>
        </w:rPr>
        <w:t xml:space="preserve"> costumi </w:t>
      </w:r>
      <w:bookmarkStart w:id="0" w:name="_GoBack"/>
      <w:bookmarkEnd w:id="0"/>
      <w:r w:rsidRPr="00564258">
        <w:rPr>
          <w:rFonts w:ascii="Verdana" w:hAnsi="Verdana"/>
          <w:sz w:val="20"/>
          <w:szCs w:val="20"/>
        </w:rPr>
        <w:t xml:space="preserve">di </w:t>
      </w:r>
      <w:r w:rsidRPr="00564258">
        <w:rPr>
          <w:rFonts w:ascii="Verdana" w:hAnsi="Verdana"/>
          <w:b/>
          <w:bCs/>
          <w:sz w:val="20"/>
          <w:szCs w:val="20"/>
        </w:rPr>
        <w:t>Lisetta Buccellato</w:t>
      </w:r>
      <w:r w:rsidRPr="00564258">
        <w:rPr>
          <w:rFonts w:ascii="Verdana" w:hAnsi="Verdana"/>
          <w:sz w:val="20"/>
          <w:szCs w:val="20"/>
        </w:rPr>
        <w:t xml:space="preserve">, le luci di </w:t>
      </w:r>
      <w:r w:rsidRPr="00564258">
        <w:rPr>
          <w:rFonts w:ascii="Verdana" w:hAnsi="Verdana"/>
          <w:b/>
          <w:bCs/>
          <w:sz w:val="20"/>
          <w:szCs w:val="20"/>
        </w:rPr>
        <w:t>Marion Hewlett</w:t>
      </w:r>
      <w:r w:rsidRPr="00564258">
        <w:rPr>
          <w:rFonts w:ascii="Verdana" w:hAnsi="Verdana"/>
          <w:sz w:val="20"/>
          <w:szCs w:val="20"/>
        </w:rPr>
        <w:t xml:space="preserve">, il suono di </w:t>
      </w:r>
      <w:r w:rsidRPr="00564258">
        <w:rPr>
          <w:rFonts w:ascii="Verdana" w:hAnsi="Verdana"/>
          <w:b/>
          <w:bCs/>
          <w:sz w:val="20"/>
          <w:szCs w:val="20"/>
        </w:rPr>
        <w:t>Filippo Conti</w:t>
      </w:r>
      <w:r w:rsidRPr="00564258">
        <w:rPr>
          <w:rFonts w:ascii="Verdana" w:hAnsi="Verdana"/>
          <w:sz w:val="20"/>
          <w:szCs w:val="20"/>
        </w:rPr>
        <w:t xml:space="preserve">, assistente alla regia </w:t>
      </w:r>
      <w:r w:rsidRPr="00564258">
        <w:rPr>
          <w:rFonts w:ascii="Verdana" w:hAnsi="Verdana"/>
          <w:b/>
          <w:bCs/>
          <w:sz w:val="20"/>
          <w:szCs w:val="20"/>
        </w:rPr>
        <w:t>Giulia Odetto</w:t>
      </w:r>
      <w:r w:rsidRPr="00564258">
        <w:rPr>
          <w:rFonts w:ascii="Verdana" w:hAnsi="Verdana"/>
          <w:sz w:val="20"/>
          <w:szCs w:val="20"/>
        </w:rPr>
        <w:t>.</w:t>
      </w:r>
    </w:p>
    <w:p w14:paraId="30C1FE89" w14:textId="77777777" w:rsidR="00052C8B" w:rsidRPr="00564258" w:rsidRDefault="002F6B6F">
      <w:pPr>
        <w:jc w:val="both"/>
        <w:rPr>
          <w:rFonts w:ascii="Verdana" w:hAnsi="Verdana"/>
          <w:sz w:val="20"/>
          <w:szCs w:val="20"/>
        </w:rPr>
      </w:pPr>
      <w:r w:rsidRPr="00564258">
        <w:rPr>
          <w:rFonts w:ascii="Verdana" w:hAnsi="Verdana"/>
          <w:sz w:val="20"/>
          <w:szCs w:val="20"/>
        </w:rPr>
        <w:t xml:space="preserve">Questo nuovo allestimento prodotto dal TST con </w:t>
      </w:r>
      <w:r w:rsidRPr="00564258">
        <w:rPr>
          <w:rFonts w:ascii="Verdana" w:hAnsi="Verdana"/>
          <w:sz w:val="20"/>
          <w:szCs w:val="20"/>
          <w:shd w:val="clear" w:color="auto" w:fill="FFFFFF"/>
        </w:rPr>
        <w:t xml:space="preserve">Emilia Romagna Teatro ERT / Teatro Nazionale sarà replicato al Carignano fino al 28 aprile, poi sarà rappresentato al Teatro Rossini di </w:t>
      </w:r>
      <w:r w:rsidRPr="00564258">
        <w:rPr>
          <w:rFonts w:ascii="Verdana" w:hAnsi="Verdana"/>
          <w:sz w:val="20"/>
          <w:szCs w:val="20"/>
        </w:rPr>
        <w:t>Pesaro, dal 2 al 5 maggio e all’Arena del Sole di Bologna, dal 9 al 12 maggio 2024.</w:t>
      </w:r>
    </w:p>
    <w:p w14:paraId="1D4E9C39" w14:textId="77777777" w:rsidR="00A27159" w:rsidRPr="00A27159" w:rsidRDefault="00A27159" w:rsidP="00A27159">
      <w:pPr>
        <w:jc w:val="both"/>
        <w:rPr>
          <w:rFonts w:ascii="Verdana" w:hAnsi="Verdana" w:cs="Verdana"/>
          <w:iCs/>
          <w:sz w:val="10"/>
          <w:szCs w:val="10"/>
        </w:rPr>
      </w:pPr>
    </w:p>
    <w:p w14:paraId="6BCBF100" w14:textId="77777777" w:rsidR="00A27159" w:rsidRDefault="00A27159" w:rsidP="00A27159">
      <w:pPr>
        <w:jc w:val="both"/>
        <w:rPr>
          <w:rFonts w:ascii="Verdana" w:hAnsi="Verdana" w:cs="Verdana"/>
          <w:iCs/>
          <w:color w:val="auto"/>
          <w:sz w:val="20"/>
          <w:szCs w:val="20"/>
        </w:rPr>
      </w:pPr>
      <w:r>
        <w:rPr>
          <w:rFonts w:ascii="Verdana" w:hAnsi="Verdana" w:cs="Verdana"/>
          <w:iCs/>
          <w:sz w:val="20"/>
          <w:szCs w:val="20"/>
        </w:rPr>
        <w:t>La Critica è invitata a partire da giovedì 11 aprile 2024.</w:t>
      </w:r>
    </w:p>
    <w:p w14:paraId="09E972FB" w14:textId="77777777" w:rsidR="00A27159" w:rsidRDefault="00A27159">
      <w:pPr>
        <w:jc w:val="both"/>
        <w:rPr>
          <w:rFonts w:ascii="Verdana" w:eastAsia="Verdana" w:hAnsi="Verdana" w:cs="Verdana"/>
          <w:sz w:val="20"/>
          <w:szCs w:val="20"/>
          <w:shd w:val="clear" w:color="auto" w:fill="FFFFFF"/>
        </w:rPr>
      </w:pPr>
    </w:p>
    <w:p w14:paraId="5BECC2E6" w14:textId="77777777" w:rsidR="00052C8B" w:rsidRDefault="00052C8B">
      <w:pPr>
        <w:jc w:val="both"/>
        <w:rPr>
          <w:rFonts w:ascii="Verdana" w:eastAsia="Verdana" w:hAnsi="Verdana" w:cs="Verdana"/>
          <w:sz w:val="10"/>
          <w:szCs w:val="10"/>
        </w:rPr>
      </w:pPr>
    </w:p>
    <w:p w14:paraId="24FDE8D8" w14:textId="77777777" w:rsidR="00052C8B" w:rsidRDefault="002F6B6F">
      <w:pPr>
        <w:jc w:val="both"/>
        <w:rPr>
          <w:rFonts w:ascii="Verdana" w:eastAsia="Verdana" w:hAnsi="Verdana" w:cs="Verdana"/>
          <w:b/>
          <w:bCs/>
          <w:sz w:val="20"/>
          <w:szCs w:val="20"/>
        </w:rPr>
      </w:pPr>
      <w:r>
        <w:rPr>
          <w:rFonts w:ascii="Verdana" w:hAnsi="Verdana"/>
          <w:b/>
          <w:bCs/>
          <w:sz w:val="20"/>
          <w:szCs w:val="20"/>
        </w:rPr>
        <w:t xml:space="preserve">LA VITA CHE TI DIEDI, ovvero il teatro per affrontare la vita. </w:t>
      </w:r>
    </w:p>
    <w:p w14:paraId="3BDA608A" w14:textId="77777777" w:rsidR="00052C8B" w:rsidRDefault="002F6B6F">
      <w:pPr>
        <w:jc w:val="both"/>
        <w:rPr>
          <w:rFonts w:ascii="Verdana" w:eastAsia="Verdana" w:hAnsi="Verdana" w:cs="Verdana"/>
          <w:sz w:val="20"/>
          <w:szCs w:val="20"/>
        </w:rPr>
      </w:pPr>
      <w:r>
        <w:rPr>
          <w:rFonts w:ascii="Verdana" w:hAnsi="Verdana"/>
          <w:sz w:val="20"/>
          <w:szCs w:val="20"/>
        </w:rPr>
        <w:t xml:space="preserve">Scritto nel 1923, </w:t>
      </w:r>
      <w:r>
        <w:rPr>
          <w:rFonts w:ascii="Verdana" w:hAnsi="Verdana"/>
          <w:i/>
          <w:iCs/>
          <w:sz w:val="20"/>
          <w:szCs w:val="20"/>
        </w:rPr>
        <w:t>La vita che ti diedi</w:t>
      </w:r>
      <w:r>
        <w:rPr>
          <w:rFonts w:ascii="Verdana" w:hAnsi="Verdana"/>
          <w:sz w:val="20"/>
          <w:szCs w:val="20"/>
        </w:rPr>
        <w:t xml:space="preserve"> è senza dubbio uno dei testi teatrali in tre atti più brevi di Luigi Pirandello. È anche uno dei pochi che lo stesso autore abbia definito "una tragedia". È anticipato da tre novelle scritte tra il 1914 e il 1916. </w:t>
      </w:r>
    </w:p>
    <w:p w14:paraId="43B65F35" w14:textId="77777777" w:rsidR="00052C8B" w:rsidRDefault="002F6B6F">
      <w:pPr>
        <w:jc w:val="both"/>
        <w:rPr>
          <w:rFonts w:ascii="Verdana" w:eastAsia="Verdana" w:hAnsi="Verdana" w:cs="Verdana"/>
          <w:sz w:val="20"/>
          <w:szCs w:val="20"/>
        </w:rPr>
      </w:pPr>
      <w:proofErr w:type="spellStart"/>
      <w:r>
        <w:rPr>
          <w:rFonts w:ascii="Verdana" w:hAnsi="Verdana"/>
          <w:sz w:val="20"/>
          <w:szCs w:val="20"/>
        </w:rPr>
        <w:t>Ne</w:t>
      </w:r>
      <w:proofErr w:type="spellEnd"/>
      <w:r>
        <w:rPr>
          <w:rFonts w:ascii="Verdana" w:hAnsi="Verdana"/>
          <w:sz w:val="20"/>
          <w:szCs w:val="20"/>
        </w:rPr>
        <w:t xml:space="preserve"> </w:t>
      </w:r>
      <w:r>
        <w:rPr>
          <w:rFonts w:ascii="Verdana" w:hAnsi="Verdana"/>
          <w:i/>
          <w:iCs/>
          <w:sz w:val="20"/>
          <w:szCs w:val="20"/>
        </w:rPr>
        <w:t>I pensionati della memoria</w:t>
      </w:r>
      <w:r>
        <w:rPr>
          <w:rFonts w:ascii="Verdana" w:hAnsi="Verdana"/>
          <w:sz w:val="20"/>
          <w:szCs w:val="20"/>
        </w:rPr>
        <w:t>, Pirandello si interroga sul rapporto tra i vivi e i morti, e formula forse per la prima volta</w:t>
      </w:r>
      <w:r w:rsidR="00793769">
        <w:rPr>
          <w:rFonts w:ascii="Verdana" w:hAnsi="Verdana"/>
          <w:sz w:val="20"/>
          <w:szCs w:val="20"/>
        </w:rPr>
        <w:t>,</w:t>
      </w:r>
      <w:r>
        <w:rPr>
          <w:rFonts w:ascii="Verdana" w:hAnsi="Verdana"/>
          <w:sz w:val="20"/>
          <w:szCs w:val="20"/>
        </w:rPr>
        <w:t xml:space="preserve"> l'idea disturbante che quando si piange la perdita di una persona cara, non è la persona amata che si sta piangendo: «</w:t>
      </w:r>
      <w:r>
        <w:rPr>
          <w:rFonts w:ascii="Verdana" w:hAnsi="Verdana"/>
          <w:i/>
          <w:iCs/>
          <w:sz w:val="20"/>
          <w:szCs w:val="20"/>
        </w:rPr>
        <w:t>Voi piangete perché il morto, lui, non può più dare a voi una realtà</w:t>
      </w:r>
      <w:r>
        <w:rPr>
          <w:rFonts w:ascii="Verdana" w:hAnsi="Verdana"/>
          <w:sz w:val="20"/>
          <w:szCs w:val="20"/>
        </w:rPr>
        <w:t xml:space="preserve">». </w:t>
      </w:r>
    </w:p>
    <w:p w14:paraId="466F3C43" w14:textId="77777777" w:rsidR="00052C8B" w:rsidRDefault="002F6B6F">
      <w:pPr>
        <w:jc w:val="both"/>
        <w:rPr>
          <w:rFonts w:ascii="Verdana" w:eastAsia="Verdana" w:hAnsi="Verdana" w:cs="Verdana"/>
          <w:sz w:val="20"/>
          <w:szCs w:val="20"/>
        </w:rPr>
      </w:pPr>
      <w:r>
        <w:rPr>
          <w:rFonts w:ascii="Verdana" w:hAnsi="Verdana"/>
          <w:sz w:val="20"/>
          <w:szCs w:val="20"/>
        </w:rPr>
        <w:t xml:space="preserve">In </w:t>
      </w:r>
      <w:r>
        <w:rPr>
          <w:rFonts w:ascii="Verdana" w:hAnsi="Verdana"/>
          <w:i/>
          <w:iCs/>
          <w:sz w:val="20"/>
          <w:szCs w:val="20"/>
        </w:rPr>
        <w:t>Colloqui coi personaggi</w:t>
      </w:r>
      <w:r>
        <w:rPr>
          <w:rFonts w:ascii="Verdana" w:hAnsi="Verdana"/>
          <w:sz w:val="20"/>
          <w:szCs w:val="20"/>
        </w:rPr>
        <w:t>, scritto subito dopo la morte della madre, Pirandello esplora la stessa idea in un lungo e struggente dialogo con la defunta: «</w:t>
      </w:r>
      <w:r>
        <w:rPr>
          <w:rFonts w:ascii="Verdana" w:hAnsi="Verdana"/>
          <w:i/>
          <w:iCs/>
          <w:sz w:val="20"/>
          <w:szCs w:val="20"/>
        </w:rPr>
        <w:t>Ora che tu sei morta, io non dico che non sei più viva per me; tu sei viva, viva com’eri, con la stessa realtà che per tanti anni t’ho data da lontano, pensandoti, senza vedere il tuo corpo, e viva sempre sarai finché io sarò vivo; ma vedi? è questo, è questo, che io, ora, non sono più vivo, e non sarò vivo per te mai più!</w:t>
      </w:r>
      <w:r>
        <w:rPr>
          <w:rFonts w:ascii="Verdana" w:hAnsi="Verdana"/>
          <w:sz w:val="20"/>
          <w:szCs w:val="20"/>
        </w:rPr>
        <w:t xml:space="preserve">». </w:t>
      </w:r>
    </w:p>
    <w:p w14:paraId="34679F2C" w14:textId="77777777" w:rsidR="00052C8B" w:rsidRDefault="002F6B6F">
      <w:pPr>
        <w:jc w:val="both"/>
        <w:rPr>
          <w:rFonts w:ascii="Verdana" w:eastAsia="Verdana" w:hAnsi="Verdana" w:cs="Verdana"/>
          <w:sz w:val="20"/>
          <w:szCs w:val="20"/>
        </w:rPr>
      </w:pPr>
      <w:r>
        <w:rPr>
          <w:rFonts w:ascii="Verdana" w:hAnsi="Verdana"/>
          <w:sz w:val="20"/>
          <w:szCs w:val="20"/>
        </w:rPr>
        <w:t xml:space="preserve">Sconvolto dalla carneficina della Grande Guerra e angosciato dall'idea di perdere i figli al fronte, Pirandello scrive </w:t>
      </w:r>
      <w:r>
        <w:rPr>
          <w:rFonts w:ascii="Verdana" w:hAnsi="Verdana"/>
          <w:i/>
          <w:iCs/>
          <w:sz w:val="20"/>
          <w:szCs w:val="20"/>
        </w:rPr>
        <w:t>La camera in attesa</w:t>
      </w:r>
      <w:r>
        <w:rPr>
          <w:rFonts w:ascii="Verdana" w:hAnsi="Verdana"/>
          <w:sz w:val="20"/>
          <w:szCs w:val="20"/>
        </w:rPr>
        <w:t>: la madre e le sorelle di un soldato scomparso, non avendo la prova certa della sua morte, continuano a preparargli la camera in attesa del suo ritorno. E ai vicini che deridono la famiglia per il suo bisogno di illudersi e il rifiuto di elaborare il lutto, Pirandello risponde azzardando un'altra idea disturbante: i vostri figli che sono andati a studiare in città, li riconoscete? Non sono forse morti per voi? «</w:t>
      </w:r>
      <w:r>
        <w:rPr>
          <w:rFonts w:ascii="Verdana" w:hAnsi="Verdana"/>
          <w:i/>
          <w:iCs/>
          <w:sz w:val="20"/>
          <w:szCs w:val="20"/>
        </w:rPr>
        <w:t>La verità è che voi non riconoscete nel vostro figliuolo o nella vostra figliuola, ritornati dopo un anno, quella stessa realtà che davate loro prima che partissero. Non c’è più, è morta quella realtà. Eppure voi non vi vestite di nero per questa morte e non piangete…</w:t>
      </w:r>
      <w:r>
        <w:rPr>
          <w:rFonts w:ascii="Verdana" w:hAnsi="Verdana"/>
          <w:sz w:val="20"/>
          <w:szCs w:val="20"/>
        </w:rPr>
        <w:t xml:space="preserve">». Il rifiuto del lutto quindi è legato all'idea che, forse, la morte definitiva del corpo non sia nulla rispetto a quella morte lenta che costituisce la vita stessa nelle </w:t>
      </w:r>
      <w:r>
        <w:rPr>
          <w:rFonts w:ascii="Verdana" w:hAnsi="Verdana"/>
          <w:sz w:val="20"/>
          <w:szCs w:val="20"/>
        </w:rPr>
        <w:lastRenderedPageBreak/>
        <w:t xml:space="preserve">sue metamorfosi, la progressiva e ineluttabile scomparsa del bambino che eravamo per nostra madre. </w:t>
      </w:r>
    </w:p>
    <w:p w14:paraId="065223BE" w14:textId="77777777" w:rsidR="00052C8B" w:rsidRDefault="002F6B6F">
      <w:pPr>
        <w:jc w:val="both"/>
        <w:rPr>
          <w:rFonts w:ascii="Verdana" w:eastAsia="Verdana" w:hAnsi="Verdana" w:cs="Verdana"/>
          <w:sz w:val="20"/>
          <w:szCs w:val="20"/>
        </w:rPr>
      </w:pPr>
      <w:r>
        <w:rPr>
          <w:rFonts w:ascii="Verdana" w:hAnsi="Verdana"/>
          <w:i/>
          <w:iCs/>
          <w:sz w:val="20"/>
          <w:szCs w:val="20"/>
        </w:rPr>
        <w:t>La vita che ti diedi</w:t>
      </w:r>
      <w:r>
        <w:rPr>
          <w:rFonts w:ascii="Verdana" w:hAnsi="Verdana"/>
          <w:sz w:val="20"/>
          <w:szCs w:val="20"/>
        </w:rPr>
        <w:t xml:space="preserve"> riprende alcuni degli elementi principali di questa novella, sviluppandone il tema su un registro ancora più radicale. </w:t>
      </w:r>
    </w:p>
    <w:p w14:paraId="1831F1D0" w14:textId="77777777" w:rsidR="00052C8B" w:rsidRDefault="002F6B6F">
      <w:pPr>
        <w:jc w:val="both"/>
        <w:rPr>
          <w:rFonts w:ascii="Verdana" w:eastAsia="Verdana" w:hAnsi="Verdana" w:cs="Verdana"/>
          <w:sz w:val="20"/>
          <w:szCs w:val="20"/>
        </w:rPr>
      </w:pPr>
      <w:r>
        <w:rPr>
          <w:rFonts w:ascii="Verdana" w:hAnsi="Verdana"/>
          <w:sz w:val="20"/>
          <w:szCs w:val="20"/>
        </w:rPr>
        <w:t xml:space="preserve">Come può una madre sopravvivere alla morte del figlio? si chiede Pirandello. Semplicemente affermando che non è morto. O, più esattamente, fingendo che sia ancora vivo. Perché </w:t>
      </w:r>
      <w:proofErr w:type="spellStart"/>
      <w:r>
        <w:rPr>
          <w:rFonts w:ascii="Verdana" w:hAnsi="Verdana"/>
          <w:sz w:val="20"/>
          <w:szCs w:val="20"/>
        </w:rPr>
        <w:t>Donn’Anna</w:t>
      </w:r>
      <w:proofErr w:type="spellEnd"/>
      <w:r>
        <w:rPr>
          <w:rFonts w:ascii="Verdana" w:hAnsi="Verdana"/>
          <w:sz w:val="20"/>
          <w:szCs w:val="20"/>
        </w:rPr>
        <w:t xml:space="preserve"> Luna, a differenza della madre de </w:t>
      </w:r>
      <w:r>
        <w:rPr>
          <w:rFonts w:ascii="Verdana" w:hAnsi="Verdana"/>
          <w:i/>
          <w:iCs/>
          <w:sz w:val="20"/>
          <w:szCs w:val="20"/>
        </w:rPr>
        <w:t>La camera in attesa</w:t>
      </w:r>
      <w:r>
        <w:rPr>
          <w:rFonts w:ascii="Verdana" w:hAnsi="Verdana"/>
          <w:sz w:val="20"/>
          <w:szCs w:val="20"/>
        </w:rPr>
        <w:t xml:space="preserve">, ha assistito all’agonia del proprio figlio, e quindi non può prendere a pretesto l’incertezza della sua morte. Osservandola non si può dire che la donna </w:t>
      </w:r>
      <w:r>
        <w:rPr>
          <w:rFonts w:ascii="Verdana" w:hAnsi="Verdana"/>
          <w:i/>
          <w:iCs/>
          <w:sz w:val="20"/>
          <w:szCs w:val="20"/>
        </w:rPr>
        <w:t>stia negando</w:t>
      </w:r>
      <w:r>
        <w:rPr>
          <w:rFonts w:ascii="Verdana" w:hAnsi="Verdana"/>
          <w:sz w:val="20"/>
          <w:szCs w:val="20"/>
        </w:rPr>
        <w:t xml:space="preserve"> i fatti: decide </w:t>
      </w:r>
      <w:r>
        <w:rPr>
          <w:rFonts w:ascii="Verdana" w:hAnsi="Verdana"/>
          <w:i/>
          <w:iCs/>
          <w:sz w:val="20"/>
          <w:szCs w:val="20"/>
        </w:rPr>
        <w:t>del tutto consapevolmente</w:t>
      </w:r>
      <w:r>
        <w:rPr>
          <w:rFonts w:ascii="Verdana" w:hAnsi="Verdana"/>
          <w:sz w:val="20"/>
          <w:szCs w:val="20"/>
        </w:rPr>
        <w:t xml:space="preserve"> di continuare la sua vita </w:t>
      </w:r>
      <w:r>
        <w:rPr>
          <w:rFonts w:ascii="Verdana" w:hAnsi="Verdana"/>
          <w:i/>
          <w:iCs/>
          <w:sz w:val="20"/>
          <w:szCs w:val="20"/>
        </w:rPr>
        <w:t>come se</w:t>
      </w:r>
      <w:r>
        <w:rPr>
          <w:rFonts w:ascii="Verdana" w:hAnsi="Verdana"/>
          <w:sz w:val="20"/>
          <w:szCs w:val="20"/>
        </w:rPr>
        <w:t xml:space="preserve"> il figlio non fosse morto. Si affretta a far rimuovere il corpo, senza nemmeno prendersi il tempo di vestirlo, finisce di scrivere in sua vece una lettera all’innamorata, a cui nasconde la sua morte quando quest’ultima decide di andare a trovarlo. </w:t>
      </w:r>
      <w:proofErr w:type="spellStart"/>
      <w:r>
        <w:rPr>
          <w:rFonts w:ascii="Verdana" w:hAnsi="Verdana"/>
          <w:sz w:val="20"/>
          <w:szCs w:val="20"/>
        </w:rPr>
        <w:t>Donn’Anna</w:t>
      </w:r>
      <w:proofErr w:type="spellEnd"/>
      <w:r>
        <w:rPr>
          <w:rFonts w:ascii="Verdana" w:hAnsi="Verdana"/>
          <w:sz w:val="20"/>
          <w:szCs w:val="20"/>
        </w:rPr>
        <w:t xml:space="preserve"> Luna trasforma la sua casa in un teatro dove il protagonista è assente, assente ma fin troppo vivo. </w:t>
      </w:r>
    </w:p>
    <w:p w14:paraId="4F167E78" w14:textId="77777777" w:rsidR="00052C8B" w:rsidRDefault="002F6B6F">
      <w:pPr>
        <w:jc w:val="both"/>
        <w:rPr>
          <w:rFonts w:ascii="Verdana" w:eastAsia="Verdana" w:hAnsi="Verdana" w:cs="Verdana"/>
          <w:sz w:val="20"/>
          <w:szCs w:val="20"/>
        </w:rPr>
      </w:pPr>
      <w:r>
        <w:rPr>
          <w:rFonts w:ascii="Verdana" w:hAnsi="Verdana"/>
          <w:sz w:val="20"/>
          <w:szCs w:val="20"/>
        </w:rPr>
        <w:t>Nell'opera di Pirandello, la realtà della vita appare spesso come uno scandalo insuperabile, che il teatro o la follia hanno lo scopo di trasfigurare. Nel mondo immaginario del gioco teatrale o in quello parallelo della follia si può evadere, elevarsi, far vivere i morti e sfuggire alla logica paradossalmente mortifera della vita.</w:t>
      </w:r>
    </w:p>
    <w:p w14:paraId="2CFEAD7E" w14:textId="77777777" w:rsidR="00052C8B" w:rsidRDefault="002F6B6F">
      <w:pPr>
        <w:jc w:val="both"/>
        <w:rPr>
          <w:rFonts w:ascii="Verdana" w:eastAsia="Verdana" w:hAnsi="Verdana" w:cs="Verdana"/>
          <w:sz w:val="20"/>
          <w:szCs w:val="20"/>
        </w:rPr>
      </w:pPr>
      <w:r>
        <w:rPr>
          <w:rFonts w:ascii="Verdana" w:hAnsi="Verdana"/>
          <w:sz w:val="20"/>
          <w:szCs w:val="20"/>
        </w:rPr>
        <w:t xml:space="preserve">In Pirandello, teatro e follia sono legati. Spesso i grandi personaggi pirandelliani sembrano pazzi a chi li circonda, ma, contrariamente ai veri pazzi, la loro è una pazzia voluta, la pazzia di chi vuole essere </w:t>
      </w:r>
      <w:r>
        <w:rPr>
          <w:rFonts w:ascii="Verdana" w:hAnsi="Verdana"/>
          <w:i/>
          <w:iCs/>
          <w:sz w:val="20"/>
          <w:szCs w:val="20"/>
        </w:rPr>
        <w:t>come i pazzi</w:t>
      </w:r>
      <w:r>
        <w:rPr>
          <w:rFonts w:ascii="Verdana" w:hAnsi="Verdana"/>
          <w:sz w:val="20"/>
          <w:szCs w:val="20"/>
        </w:rPr>
        <w:t>, e, al pari loro, rifiuta i limiti di una realtà ridotta alla sola verità dei fatti.</w:t>
      </w:r>
    </w:p>
    <w:p w14:paraId="415283D4" w14:textId="77777777" w:rsidR="00052C8B" w:rsidRDefault="002F6B6F">
      <w:pPr>
        <w:jc w:val="both"/>
        <w:rPr>
          <w:rFonts w:ascii="Verdana" w:eastAsia="Verdana" w:hAnsi="Verdana" w:cs="Verdana"/>
          <w:sz w:val="20"/>
          <w:szCs w:val="20"/>
        </w:rPr>
      </w:pPr>
      <w:proofErr w:type="spellStart"/>
      <w:r>
        <w:rPr>
          <w:rFonts w:ascii="Verdana" w:hAnsi="Verdana"/>
          <w:sz w:val="20"/>
          <w:szCs w:val="20"/>
        </w:rPr>
        <w:t>Donn’Anna</w:t>
      </w:r>
      <w:proofErr w:type="spellEnd"/>
      <w:r>
        <w:rPr>
          <w:rFonts w:ascii="Verdana" w:hAnsi="Verdana"/>
          <w:sz w:val="20"/>
          <w:szCs w:val="20"/>
        </w:rPr>
        <w:t xml:space="preserve"> sembra pazza, eppure c'è da chiedersi se non sia lei ad avere ragione - ragione contro la ragione. Pirandello fa vacillare le nostre certezze, i nostri preconcetti: malgrado sappia che la realtà finirà per mettere fine all’illusione, ci fa capire quanto abbiamo bisogno di illusioni – ma di illusioni coscienti e non delle menzogne che ci raccontiamo - per restare in piedi. Quanto abbiamo bisogno di teatro per affrontare la vita. Da questo punto di vista, </w:t>
      </w:r>
      <w:r>
        <w:rPr>
          <w:rFonts w:ascii="Verdana" w:hAnsi="Verdana"/>
          <w:i/>
          <w:iCs/>
          <w:sz w:val="20"/>
          <w:szCs w:val="20"/>
        </w:rPr>
        <w:t xml:space="preserve">La vita che ti diedi </w:t>
      </w:r>
      <w:r>
        <w:rPr>
          <w:rFonts w:ascii="Verdana" w:hAnsi="Verdana"/>
          <w:sz w:val="20"/>
          <w:szCs w:val="20"/>
        </w:rPr>
        <w:t xml:space="preserve">uguaglia i grandi capolavori di Pirandello, </w:t>
      </w:r>
      <w:r>
        <w:rPr>
          <w:rFonts w:ascii="Verdana" w:hAnsi="Verdana"/>
          <w:i/>
          <w:iCs/>
          <w:sz w:val="20"/>
          <w:szCs w:val="20"/>
        </w:rPr>
        <w:t>Sei personaggi in cerca d’autore</w:t>
      </w:r>
      <w:r>
        <w:rPr>
          <w:rFonts w:ascii="Verdana" w:hAnsi="Verdana"/>
          <w:sz w:val="20"/>
          <w:szCs w:val="20"/>
        </w:rPr>
        <w:t xml:space="preserve">, </w:t>
      </w:r>
      <w:r>
        <w:rPr>
          <w:rFonts w:ascii="Verdana" w:hAnsi="Verdana"/>
          <w:i/>
          <w:iCs/>
          <w:sz w:val="20"/>
          <w:szCs w:val="20"/>
        </w:rPr>
        <w:t>Come tu mi vuoi</w:t>
      </w:r>
      <w:r>
        <w:rPr>
          <w:rFonts w:ascii="Verdana" w:hAnsi="Verdana"/>
          <w:sz w:val="20"/>
          <w:szCs w:val="20"/>
        </w:rPr>
        <w:t xml:space="preserve"> e </w:t>
      </w:r>
      <w:r>
        <w:rPr>
          <w:rFonts w:ascii="Verdana" w:hAnsi="Verdana"/>
          <w:i/>
          <w:iCs/>
          <w:sz w:val="20"/>
          <w:szCs w:val="20"/>
        </w:rPr>
        <w:t>I Giganti della montagna</w:t>
      </w:r>
      <w:r>
        <w:rPr>
          <w:rFonts w:ascii="Verdana" w:hAnsi="Verdana"/>
          <w:sz w:val="20"/>
          <w:szCs w:val="20"/>
        </w:rPr>
        <w:t xml:space="preserve">, ma nella forma compatta di una favola che va all’essenziale, avvolgendosi nell’aura di una poesia miracolosa. </w:t>
      </w:r>
    </w:p>
    <w:p w14:paraId="159839AE" w14:textId="77777777" w:rsidR="00052C8B" w:rsidRDefault="002F6B6F">
      <w:pPr>
        <w:jc w:val="right"/>
        <w:rPr>
          <w:rFonts w:ascii="Verdana" w:eastAsia="Verdana" w:hAnsi="Verdana" w:cs="Verdana"/>
          <w:strike/>
          <w:color w:val="C0504D"/>
          <w:sz w:val="20"/>
          <w:szCs w:val="20"/>
        </w:rPr>
      </w:pPr>
      <w:proofErr w:type="spellStart"/>
      <w:r>
        <w:rPr>
          <w:rFonts w:ascii="Verdana" w:hAnsi="Verdana"/>
          <w:sz w:val="20"/>
          <w:szCs w:val="20"/>
        </w:rPr>
        <w:t>Stéphane</w:t>
      </w:r>
      <w:proofErr w:type="spellEnd"/>
      <w:r>
        <w:rPr>
          <w:rFonts w:ascii="Verdana" w:hAnsi="Verdana"/>
          <w:sz w:val="20"/>
          <w:szCs w:val="20"/>
        </w:rPr>
        <w:t xml:space="preserve"> Braunschweig</w:t>
      </w:r>
    </w:p>
    <w:p w14:paraId="0BE97DA3" w14:textId="77777777" w:rsidR="00052C8B" w:rsidRDefault="00052C8B">
      <w:pPr>
        <w:jc w:val="both"/>
        <w:rPr>
          <w:rFonts w:ascii="Verdana" w:eastAsia="Verdana" w:hAnsi="Verdana" w:cs="Verdana"/>
          <w:sz w:val="10"/>
          <w:szCs w:val="10"/>
        </w:rPr>
      </w:pPr>
    </w:p>
    <w:p w14:paraId="17859D40" w14:textId="77777777" w:rsidR="00052C8B" w:rsidRDefault="00052C8B">
      <w:pPr>
        <w:jc w:val="both"/>
        <w:rPr>
          <w:rFonts w:ascii="Verdana" w:eastAsia="Verdana" w:hAnsi="Verdana" w:cs="Verdana"/>
          <w:sz w:val="20"/>
          <w:szCs w:val="20"/>
        </w:rPr>
      </w:pPr>
    </w:p>
    <w:p w14:paraId="7BEE5B37" w14:textId="77777777" w:rsidR="00052C8B" w:rsidRDefault="00052C8B">
      <w:pPr>
        <w:jc w:val="both"/>
        <w:rPr>
          <w:rFonts w:ascii="Verdana" w:eastAsia="Verdana" w:hAnsi="Verdana" w:cs="Verdana"/>
          <w:b/>
          <w:bCs/>
          <w:sz w:val="20"/>
          <w:szCs w:val="20"/>
        </w:rPr>
      </w:pPr>
    </w:p>
    <w:p w14:paraId="022E4B50" w14:textId="77777777" w:rsidR="007F5C04" w:rsidRDefault="007F5C04">
      <w:pPr>
        <w:jc w:val="both"/>
        <w:rPr>
          <w:rFonts w:ascii="Verdana" w:eastAsia="Verdana" w:hAnsi="Verdana" w:cs="Verdana"/>
          <w:b/>
          <w:bCs/>
          <w:sz w:val="20"/>
          <w:szCs w:val="20"/>
        </w:rPr>
      </w:pPr>
    </w:p>
    <w:p w14:paraId="450BF921" w14:textId="77777777" w:rsidR="007F5C04" w:rsidRDefault="007F5C04">
      <w:pPr>
        <w:jc w:val="both"/>
        <w:rPr>
          <w:rFonts w:ascii="Verdana" w:eastAsia="Verdana" w:hAnsi="Verdana" w:cs="Verdana"/>
          <w:b/>
          <w:bCs/>
          <w:sz w:val="20"/>
          <w:szCs w:val="20"/>
        </w:rPr>
      </w:pPr>
    </w:p>
    <w:p w14:paraId="77614240" w14:textId="77777777" w:rsidR="00052C8B" w:rsidRDefault="002F6B6F">
      <w:pPr>
        <w:jc w:val="both"/>
        <w:rPr>
          <w:rFonts w:ascii="Verdana" w:eastAsia="Verdana" w:hAnsi="Verdana" w:cs="Verdana"/>
          <w:b/>
          <w:bCs/>
          <w:sz w:val="20"/>
          <w:szCs w:val="20"/>
        </w:rPr>
      </w:pPr>
      <w:r>
        <w:rPr>
          <w:rFonts w:ascii="Verdana" w:hAnsi="Verdana"/>
          <w:b/>
          <w:bCs/>
          <w:sz w:val="20"/>
          <w:szCs w:val="20"/>
        </w:rPr>
        <w:t>TEATRO CARIGNANO</w:t>
      </w:r>
    </w:p>
    <w:p w14:paraId="69378B3B" w14:textId="77777777" w:rsidR="00052C8B" w:rsidRDefault="002F6B6F">
      <w:pPr>
        <w:jc w:val="both"/>
        <w:rPr>
          <w:rFonts w:ascii="Verdana" w:eastAsia="Verdana" w:hAnsi="Verdana" w:cs="Verdana"/>
          <w:b/>
          <w:bCs/>
          <w:sz w:val="20"/>
          <w:szCs w:val="20"/>
        </w:rPr>
      </w:pPr>
      <w:r>
        <w:rPr>
          <w:rFonts w:ascii="Verdana" w:hAnsi="Verdana"/>
          <w:b/>
          <w:bCs/>
          <w:sz w:val="20"/>
          <w:szCs w:val="20"/>
        </w:rPr>
        <w:t>9 – 28 aprile 2024 | Prima nazionale</w:t>
      </w:r>
    </w:p>
    <w:p w14:paraId="12E54B8D" w14:textId="77777777" w:rsidR="00052C8B" w:rsidRDefault="002F6B6F">
      <w:pPr>
        <w:jc w:val="both"/>
        <w:rPr>
          <w:rFonts w:ascii="Verdana" w:eastAsia="Verdana" w:hAnsi="Verdana" w:cs="Verdana"/>
          <w:b/>
          <w:bCs/>
        </w:rPr>
      </w:pPr>
      <w:r>
        <w:rPr>
          <w:rFonts w:ascii="Verdana" w:hAnsi="Verdana"/>
          <w:b/>
          <w:bCs/>
        </w:rPr>
        <w:t>LA VITA CHE TI DIEDI</w:t>
      </w:r>
    </w:p>
    <w:p w14:paraId="01901008" w14:textId="11653083" w:rsidR="00052C8B" w:rsidRDefault="002F6B6F">
      <w:pPr>
        <w:rPr>
          <w:rFonts w:ascii="Verdana" w:hAnsi="Verdana"/>
          <w:sz w:val="20"/>
          <w:szCs w:val="20"/>
        </w:rPr>
      </w:pPr>
      <w:r w:rsidRPr="007F5C04">
        <w:rPr>
          <w:rFonts w:ascii="Verdana" w:hAnsi="Verdana"/>
          <w:sz w:val="20"/>
          <w:szCs w:val="20"/>
        </w:rPr>
        <w:t xml:space="preserve">di </w:t>
      </w:r>
      <w:r w:rsidRPr="007F5C04">
        <w:rPr>
          <w:rFonts w:ascii="Verdana" w:hAnsi="Verdana"/>
          <w:b/>
          <w:bCs/>
          <w:sz w:val="20"/>
          <w:szCs w:val="20"/>
        </w:rPr>
        <w:t>Luigi Pirandello</w:t>
      </w:r>
      <w:r w:rsidRPr="007F5C04">
        <w:rPr>
          <w:rFonts w:ascii="Verdana" w:hAnsi="Verdana"/>
          <w:sz w:val="20"/>
          <w:szCs w:val="20"/>
        </w:rPr>
        <w:t xml:space="preserve"> </w:t>
      </w:r>
    </w:p>
    <w:p w14:paraId="7202D94B" w14:textId="2E338B39" w:rsidR="006201FE" w:rsidRPr="007F5C04" w:rsidRDefault="006201FE">
      <w:pPr>
        <w:rPr>
          <w:rFonts w:ascii="Verdana" w:eastAsia="Verdana" w:hAnsi="Verdana" w:cs="Verdana"/>
          <w:sz w:val="20"/>
          <w:szCs w:val="20"/>
        </w:rPr>
      </w:pPr>
      <w:r w:rsidRPr="00564258">
        <w:rPr>
          <w:rFonts w:ascii="Verdana" w:hAnsi="Verdana"/>
          <w:sz w:val="20"/>
          <w:szCs w:val="20"/>
        </w:rPr>
        <w:t xml:space="preserve">regia </w:t>
      </w:r>
      <w:proofErr w:type="spellStart"/>
      <w:r w:rsidRPr="00564258">
        <w:rPr>
          <w:rFonts w:ascii="Verdana" w:hAnsi="Verdana"/>
          <w:b/>
          <w:bCs/>
          <w:sz w:val="20"/>
          <w:szCs w:val="20"/>
        </w:rPr>
        <w:t>Stéphane</w:t>
      </w:r>
      <w:proofErr w:type="spellEnd"/>
      <w:r w:rsidRPr="00564258">
        <w:rPr>
          <w:rFonts w:ascii="Verdana" w:hAnsi="Verdana"/>
          <w:b/>
          <w:bCs/>
          <w:sz w:val="20"/>
          <w:szCs w:val="20"/>
        </w:rPr>
        <w:t xml:space="preserve"> Braunschweig</w:t>
      </w:r>
    </w:p>
    <w:p w14:paraId="0EC3B20A" w14:textId="77777777" w:rsidR="00252981" w:rsidRPr="007F5C04" w:rsidRDefault="007F5C04">
      <w:pPr>
        <w:rPr>
          <w:rFonts w:ascii="Verdana" w:hAnsi="Verdana"/>
          <w:sz w:val="20"/>
          <w:szCs w:val="20"/>
        </w:rPr>
      </w:pPr>
      <w:r w:rsidRPr="007F5C04">
        <w:rPr>
          <w:rFonts w:ascii="Verdana" w:hAnsi="Verdana"/>
          <w:sz w:val="20"/>
          <w:szCs w:val="20"/>
        </w:rPr>
        <w:t xml:space="preserve">con </w:t>
      </w:r>
      <w:r w:rsidRPr="007F5C04">
        <w:rPr>
          <w:rFonts w:ascii="Verdana" w:hAnsi="Verdana" w:cs="Arial"/>
          <w:b/>
          <w:bCs/>
          <w:sz w:val="20"/>
          <w:szCs w:val="20"/>
        </w:rPr>
        <w:t xml:space="preserve">Daria </w:t>
      </w:r>
      <w:proofErr w:type="spellStart"/>
      <w:r w:rsidRPr="007F5C04">
        <w:rPr>
          <w:rFonts w:ascii="Verdana" w:hAnsi="Verdana" w:cs="Arial"/>
          <w:b/>
          <w:bCs/>
          <w:sz w:val="20"/>
          <w:szCs w:val="20"/>
        </w:rPr>
        <w:t>Deflorian</w:t>
      </w:r>
      <w:proofErr w:type="spellEnd"/>
      <w:r w:rsidRPr="007F5C04">
        <w:rPr>
          <w:rFonts w:ascii="Verdana" w:hAnsi="Verdana" w:cs="Arial"/>
          <w:sz w:val="20"/>
          <w:szCs w:val="20"/>
        </w:rPr>
        <w:t>,</w:t>
      </w:r>
      <w:r w:rsidRPr="007F5C04">
        <w:rPr>
          <w:rFonts w:ascii="Verdana" w:hAnsi="Verdana" w:cs="Arial"/>
          <w:b/>
          <w:bCs/>
          <w:sz w:val="20"/>
          <w:szCs w:val="20"/>
        </w:rPr>
        <w:t xml:space="preserve"> Federica Fracassi</w:t>
      </w:r>
      <w:r w:rsidRPr="007F5C04">
        <w:rPr>
          <w:rFonts w:ascii="Verdana" w:hAnsi="Verdana" w:cs="Arial"/>
          <w:sz w:val="20"/>
          <w:szCs w:val="20"/>
        </w:rPr>
        <w:t>,</w:t>
      </w:r>
      <w:r w:rsidRPr="007F5C04">
        <w:rPr>
          <w:rFonts w:ascii="Verdana" w:hAnsi="Verdana" w:cs="Arial"/>
          <w:b/>
          <w:bCs/>
          <w:sz w:val="20"/>
          <w:szCs w:val="20"/>
        </w:rPr>
        <w:t xml:space="preserve"> Cecilia Bertozzi</w:t>
      </w:r>
      <w:r w:rsidRPr="007F5C04">
        <w:rPr>
          <w:rFonts w:ascii="Verdana" w:hAnsi="Verdana" w:cs="Arial"/>
          <w:sz w:val="20"/>
          <w:szCs w:val="20"/>
        </w:rPr>
        <w:t>,</w:t>
      </w:r>
      <w:r w:rsidRPr="007F5C04">
        <w:rPr>
          <w:rFonts w:ascii="Verdana" w:hAnsi="Verdana" w:cs="Arial"/>
          <w:b/>
          <w:bCs/>
          <w:sz w:val="20"/>
          <w:szCs w:val="20"/>
        </w:rPr>
        <w:t xml:space="preserve"> Fulvio Pepe, Enrica </w:t>
      </w:r>
      <w:proofErr w:type="spellStart"/>
      <w:r w:rsidRPr="007F5C04">
        <w:rPr>
          <w:rFonts w:ascii="Verdana" w:hAnsi="Verdana" w:cs="Arial"/>
          <w:b/>
          <w:bCs/>
          <w:sz w:val="20"/>
          <w:szCs w:val="20"/>
        </w:rPr>
        <w:t>Origo</w:t>
      </w:r>
      <w:proofErr w:type="spellEnd"/>
      <w:r w:rsidRPr="007F5C04">
        <w:rPr>
          <w:rFonts w:ascii="Verdana" w:hAnsi="Verdana" w:cs="Arial"/>
          <w:sz w:val="20"/>
          <w:szCs w:val="20"/>
        </w:rPr>
        <w:t xml:space="preserve">, </w:t>
      </w:r>
      <w:r w:rsidRPr="007F5C04">
        <w:rPr>
          <w:rFonts w:ascii="Verdana" w:hAnsi="Verdana" w:cs="Arial"/>
          <w:b/>
          <w:bCs/>
          <w:sz w:val="20"/>
          <w:szCs w:val="20"/>
        </w:rPr>
        <w:t xml:space="preserve">Caterina </w:t>
      </w:r>
      <w:proofErr w:type="spellStart"/>
      <w:r w:rsidRPr="007F5C04">
        <w:rPr>
          <w:rFonts w:ascii="Verdana" w:hAnsi="Verdana" w:cs="Arial"/>
          <w:b/>
          <w:bCs/>
          <w:sz w:val="20"/>
          <w:szCs w:val="20"/>
        </w:rPr>
        <w:t>Tieghi</w:t>
      </w:r>
      <w:proofErr w:type="spellEnd"/>
      <w:r w:rsidRPr="001445A3">
        <w:rPr>
          <w:rFonts w:ascii="Verdana" w:hAnsi="Verdana" w:cs="Arial"/>
          <w:bCs/>
          <w:sz w:val="20"/>
          <w:szCs w:val="20"/>
        </w:rPr>
        <w:t>,</w:t>
      </w:r>
      <w:r w:rsidRPr="007F5C04">
        <w:rPr>
          <w:rFonts w:ascii="Verdana" w:hAnsi="Verdana" w:cs="Arial"/>
          <w:b/>
          <w:bCs/>
          <w:sz w:val="20"/>
          <w:szCs w:val="20"/>
        </w:rPr>
        <w:t xml:space="preserve"> Fabrizio Costella</w:t>
      </w:r>
    </w:p>
    <w:p w14:paraId="3011E3E3" w14:textId="096F2B1D" w:rsidR="00066C0D" w:rsidRPr="00066C0D" w:rsidRDefault="00066C0D">
      <w:pPr>
        <w:rPr>
          <w:rFonts w:ascii="Verdana" w:hAnsi="Verdana"/>
          <w:b/>
          <w:color w:val="auto"/>
          <w:sz w:val="20"/>
          <w:szCs w:val="20"/>
        </w:rPr>
      </w:pPr>
      <w:r w:rsidRPr="00066C0D">
        <w:rPr>
          <w:rFonts w:ascii="Verdana" w:hAnsi="Verdana" w:cs="Calibri"/>
          <w:color w:val="auto"/>
          <w:sz w:val="20"/>
          <w:szCs w:val="20"/>
        </w:rPr>
        <w:t xml:space="preserve">scene </w:t>
      </w:r>
      <w:proofErr w:type="spellStart"/>
      <w:r w:rsidRPr="00066C0D">
        <w:rPr>
          <w:rFonts w:ascii="Verdana" w:hAnsi="Verdana" w:cs="Calibri"/>
          <w:b/>
          <w:color w:val="auto"/>
          <w:sz w:val="20"/>
          <w:szCs w:val="20"/>
        </w:rPr>
        <w:t>Stéphane</w:t>
      </w:r>
      <w:proofErr w:type="spellEnd"/>
      <w:r w:rsidRPr="00066C0D">
        <w:rPr>
          <w:rFonts w:ascii="Verdana" w:hAnsi="Verdana" w:cs="Calibri"/>
          <w:b/>
          <w:color w:val="auto"/>
          <w:sz w:val="20"/>
          <w:szCs w:val="20"/>
        </w:rPr>
        <w:t xml:space="preserve"> Braunschweig</w:t>
      </w:r>
      <w:r w:rsidRPr="00066C0D">
        <w:rPr>
          <w:rFonts w:ascii="Verdana" w:hAnsi="Verdana" w:cs="Calibri"/>
          <w:color w:val="auto"/>
          <w:sz w:val="20"/>
          <w:szCs w:val="20"/>
        </w:rPr>
        <w:t xml:space="preserve"> in collaborazione con </w:t>
      </w:r>
      <w:r w:rsidRPr="00066C0D">
        <w:rPr>
          <w:rFonts w:ascii="Verdana" w:hAnsi="Verdana" w:cs="Calibri"/>
          <w:b/>
          <w:color w:val="auto"/>
          <w:sz w:val="20"/>
          <w:szCs w:val="20"/>
        </w:rPr>
        <w:t>Lisetta Buccellato</w:t>
      </w:r>
    </w:p>
    <w:p w14:paraId="0491E6C8" w14:textId="54F00F58" w:rsidR="00052C8B" w:rsidRDefault="002F6B6F">
      <w:pPr>
        <w:rPr>
          <w:rFonts w:ascii="Verdana" w:eastAsia="Verdana" w:hAnsi="Verdana" w:cs="Verdana"/>
          <w:b/>
          <w:bCs/>
          <w:sz w:val="20"/>
          <w:szCs w:val="20"/>
        </w:rPr>
      </w:pPr>
      <w:r>
        <w:rPr>
          <w:rFonts w:ascii="Verdana" w:hAnsi="Verdana"/>
          <w:sz w:val="20"/>
          <w:szCs w:val="20"/>
        </w:rPr>
        <w:t xml:space="preserve">costumi </w:t>
      </w:r>
      <w:r>
        <w:rPr>
          <w:rFonts w:ascii="Verdana" w:hAnsi="Verdana"/>
          <w:b/>
          <w:bCs/>
          <w:sz w:val="20"/>
          <w:szCs w:val="20"/>
        </w:rPr>
        <w:t>Lisetta Buccellato</w:t>
      </w:r>
    </w:p>
    <w:p w14:paraId="6C4F27A9" w14:textId="77777777" w:rsidR="00052C8B" w:rsidRDefault="002F6B6F">
      <w:pPr>
        <w:rPr>
          <w:rFonts w:ascii="Verdana" w:eastAsia="Verdana" w:hAnsi="Verdana" w:cs="Verdana"/>
          <w:b/>
          <w:bCs/>
          <w:sz w:val="20"/>
          <w:szCs w:val="20"/>
        </w:rPr>
      </w:pPr>
      <w:r>
        <w:rPr>
          <w:rFonts w:ascii="Verdana" w:hAnsi="Verdana"/>
          <w:sz w:val="20"/>
          <w:szCs w:val="20"/>
        </w:rPr>
        <w:t xml:space="preserve">luci </w:t>
      </w:r>
      <w:r>
        <w:rPr>
          <w:rFonts w:ascii="Verdana" w:hAnsi="Verdana"/>
          <w:b/>
          <w:bCs/>
          <w:sz w:val="20"/>
          <w:szCs w:val="20"/>
        </w:rPr>
        <w:t>Marion Hewlett</w:t>
      </w:r>
    </w:p>
    <w:p w14:paraId="33B16BE7" w14:textId="77777777" w:rsidR="00052C8B" w:rsidRDefault="002F6B6F">
      <w:pPr>
        <w:rPr>
          <w:rFonts w:ascii="Verdana" w:eastAsia="Verdana" w:hAnsi="Verdana" w:cs="Verdana"/>
          <w:b/>
          <w:bCs/>
          <w:sz w:val="20"/>
          <w:szCs w:val="20"/>
        </w:rPr>
      </w:pPr>
      <w:r>
        <w:rPr>
          <w:rFonts w:ascii="Verdana" w:hAnsi="Verdana"/>
          <w:sz w:val="20"/>
          <w:szCs w:val="20"/>
        </w:rPr>
        <w:t xml:space="preserve">suono </w:t>
      </w:r>
      <w:r>
        <w:rPr>
          <w:rFonts w:ascii="Verdana" w:hAnsi="Verdana"/>
          <w:b/>
          <w:bCs/>
          <w:sz w:val="20"/>
          <w:szCs w:val="20"/>
        </w:rPr>
        <w:t>Filippo Conti</w:t>
      </w:r>
    </w:p>
    <w:p w14:paraId="3885558F" w14:textId="77777777" w:rsidR="00052C8B" w:rsidRDefault="002F6B6F">
      <w:pPr>
        <w:suppressAutoHyphens w:val="0"/>
        <w:rPr>
          <w:rFonts w:ascii="Verdana" w:eastAsia="Verdana" w:hAnsi="Verdana" w:cs="Verdana"/>
          <w:b/>
          <w:bCs/>
          <w:sz w:val="20"/>
          <w:szCs w:val="20"/>
        </w:rPr>
      </w:pPr>
      <w:r>
        <w:rPr>
          <w:rFonts w:ascii="Verdana" w:hAnsi="Verdana"/>
          <w:sz w:val="20"/>
          <w:szCs w:val="20"/>
        </w:rPr>
        <w:t xml:space="preserve">assistente regia </w:t>
      </w:r>
      <w:r>
        <w:rPr>
          <w:rFonts w:ascii="Verdana" w:hAnsi="Verdana"/>
          <w:b/>
          <w:bCs/>
          <w:sz w:val="20"/>
          <w:szCs w:val="20"/>
        </w:rPr>
        <w:t>Giulia Odetto</w:t>
      </w:r>
    </w:p>
    <w:p w14:paraId="6E302437" w14:textId="77777777" w:rsidR="00052C8B" w:rsidRDefault="002F6B6F">
      <w:pPr>
        <w:rPr>
          <w:rFonts w:ascii="Verdana" w:eastAsia="Verdana" w:hAnsi="Verdana" w:cs="Verdana"/>
          <w:i/>
          <w:iCs/>
          <w:sz w:val="20"/>
          <w:szCs w:val="20"/>
          <w:shd w:val="clear" w:color="auto" w:fill="FFFFFF"/>
        </w:rPr>
      </w:pPr>
      <w:r>
        <w:rPr>
          <w:rFonts w:ascii="Verdana" w:hAnsi="Verdana"/>
          <w:i/>
          <w:iCs/>
          <w:sz w:val="20"/>
          <w:szCs w:val="20"/>
        </w:rPr>
        <w:t xml:space="preserve">Teatro Stabile di Torino – Teatro Nazionale, </w:t>
      </w:r>
      <w:r>
        <w:rPr>
          <w:rFonts w:ascii="Verdana" w:hAnsi="Verdana"/>
          <w:i/>
          <w:iCs/>
          <w:sz w:val="20"/>
          <w:szCs w:val="20"/>
          <w:shd w:val="clear" w:color="auto" w:fill="FFFFFF"/>
        </w:rPr>
        <w:t>Emilia Romagna Teatro ER T / Teatro Nazionale</w:t>
      </w:r>
    </w:p>
    <w:p w14:paraId="47EA46F2" w14:textId="77777777" w:rsidR="00052C8B" w:rsidRDefault="00052C8B">
      <w:pPr>
        <w:rPr>
          <w:rFonts w:ascii="Verdana" w:eastAsia="Verdana" w:hAnsi="Verdana" w:cs="Verdana"/>
          <w:i/>
          <w:iCs/>
          <w:sz w:val="20"/>
          <w:szCs w:val="20"/>
        </w:rPr>
      </w:pPr>
    </w:p>
    <w:p w14:paraId="01B07A39" w14:textId="77777777" w:rsidR="007F5C04" w:rsidRDefault="007F5C04" w:rsidP="007F5C04">
      <w:pPr>
        <w:jc w:val="both"/>
        <w:rPr>
          <w:rFonts w:ascii="Verdana" w:eastAsia="Verdana" w:hAnsi="Verdana" w:cs="Verdana"/>
          <w:b/>
          <w:bCs/>
          <w:sz w:val="20"/>
          <w:szCs w:val="20"/>
        </w:rPr>
      </w:pPr>
      <w:r>
        <w:rPr>
          <w:rFonts w:ascii="Verdana" w:hAnsi="Verdana"/>
          <w:b/>
          <w:bCs/>
          <w:sz w:val="20"/>
          <w:szCs w:val="20"/>
        </w:rPr>
        <w:t>LA TOURNÉE DELLO SPETTACOLO</w:t>
      </w:r>
    </w:p>
    <w:p w14:paraId="6A4D9B0C" w14:textId="77777777" w:rsidR="007F5C04" w:rsidRDefault="007F5C04" w:rsidP="007F5C04">
      <w:pPr>
        <w:jc w:val="both"/>
        <w:rPr>
          <w:rFonts w:ascii="Verdana" w:eastAsia="Verdana" w:hAnsi="Verdana" w:cs="Verdana"/>
          <w:sz w:val="20"/>
          <w:szCs w:val="20"/>
        </w:rPr>
      </w:pPr>
      <w:r>
        <w:rPr>
          <w:rFonts w:ascii="Verdana" w:hAnsi="Verdana"/>
          <w:sz w:val="20"/>
          <w:szCs w:val="20"/>
        </w:rPr>
        <w:t xml:space="preserve">Torino | Teatro Carignano | dal 9 al 28 aprile 2024 </w:t>
      </w:r>
    </w:p>
    <w:p w14:paraId="3E41F9FF" w14:textId="77777777" w:rsidR="007F5C04" w:rsidRDefault="007F5C04" w:rsidP="007F5C04">
      <w:pPr>
        <w:jc w:val="both"/>
        <w:rPr>
          <w:rFonts w:ascii="Verdana" w:eastAsia="Verdana" w:hAnsi="Verdana" w:cs="Verdana"/>
          <w:sz w:val="20"/>
          <w:szCs w:val="20"/>
        </w:rPr>
      </w:pPr>
      <w:r>
        <w:rPr>
          <w:rFonts w:ascii="Verdana" w:hAnsi="Verdana"/>
          <w:sz w:val="20"/>
          <w:szCs w:val="20"/>
        </w:rPr>
        <w:t xml:space="preserve">Pesaro | Teatro Rossini | dal 2 al 5 maggio 2024 </w:t>
      </w:r>
    </w:p>
    <w:p w14:paraId="042085EE" w14:textId="77777777" w:rsidR="007F5C04" w:rsidRDefault="007F5C04" w:rsidP="007F5C04">
      <w:pPr>
        <w:jc w:val="both"/>
        <w:rPr>
          <w:rFonts w:ascii="Verdana" w:eastAsia="Verdana" w:hAnsi="Verdana" w:cs="Verdana"/>
          <w:sz w:val="20"/>
          <w:szCs w:val="20"/>
        </w:rPr>
      </w:pPr>
      <w:r>
        <w:rPr>
          <w:rFonts w:ascii="Verdana" w:hAnsi="Verdana"/>
          <w:sz w:val="20"/>
          <w:szCs w:val="20"/>
        </w:rPr>
        <w:t>Bologna |Arena del Sole | dal 9 al 12 maggio 2024</w:t>
      </w:r>
    </w:p>
    <w:p w14:paraId="6EBEAA37" w14:textId="77777777" w:rsidR="007F5C04" w:rsidRDefault="007F5C04">
      <w:pPr>
        <w:rPr>
          <w:rFonts w:ascii="Verdana" w:eastAsia="Verdana" w:hAnsi="Verdana" w:cs="Verdana"/>
          <w:i/>
          <w:iCs/>
          <w:sz w:val="20"/>
          <w:szCs w:val="20"/>
        </w:rPr>
      </w:pPr>
    </w:p>
    <w:p w14:paraId="2394E702" w14:textId="77777777" w:rsidR="007F5C04" w:rsidRDefault="007F5C04">
      <w:pPr>
        <w:rPr>
          <w:rFonts w:ascii="Verdana" w:eastAsia="Verdana" w:hAnsi="Verdana" w:cs="Verdana"/>
          <w:i/>
          <w:iCs/>
          <w:sz w:val="20"/>
          <w:szCs w:val="20"/>
        </w:rPr>
      </w:pPr>
    </w:p>
    <w:p w14:paraId="226F0847"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b/>
          <w:bCs/>
          <w:sz w:val="20"/>
          <w:szCs w:val="20"/>
        </w:rPr>
      </w:pPr>
      <w:r>
        <w:rPr>
          <w:rFonts w:ascii="Verdana" w:hAnsi="Verdana"/>
          <w:b/>
          <w:bCs/>
          <w:sz w:val="20"/>
          <w:szCs w:val="20"/>
        </w:rPr>
        <w:t xml:space="preserve">PERSONAGGI E INTERPRETI </w:t>
      </w:r>
    </w:p>
    <w:p w14:paraId="189D4963" w14:textId="77777777" w:rsidR="00052C8B" w:rsidRPr="007F5C04" w:rsidRDefault="002F6B6F">
      <w:pPr>
        <w:tabs>
          <w:tab w:val="left" w:pos="720"/>
          <w:tab w:val="left" w:pos="1440"/>
          <w:tab w:val="left" w:pos="2160"/>
          <w:tab w:val="left" w:pos="2880"/>
          <w:tab w:val="left" w:pos="3600"/>
          <w:tab w:val="left" w:pos="4320"/>
        </w:tabs>
        <w:suppressAutoHyphens w:val="0"/>
        <w:rPr>
          <w:rFonts w:ascii="Verdana" w:eastAsia="Verdana" w:hAnsi="Verdana" w:cs="Verdana"/>
          <w:b/>
          <w:bCs/>
          <w:color w:val="auto"/>
          <w:sz w:val="20"/>
          <w:szCs w:val="20"/>
        </w:rPr>
      </w:pPr>
      <w:r w:rsidRPr="007F5C04">
        <w:rPr>
          <w:rFonts w:ascii="Verdana" w:hAnsi="Verdana"/>
          <w:b/>
          <w:bCs/>
          <w:color w:val="auto"/>
          <w:sz w:val="20"/>
          <w:szCs w:val="20"/>
        </w:rPr>
        <w:t>In ordine di apparizione</w:t>
      </w:r>
    </w:p>
    <w:p w14:paraId="65151A47"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sz w:val="20"/>
          <w:szCs w:val="20"/>
        </w:rPr>
      </w:pPr>
      <w:r>
        <w:rPr>
          <w:rFonts w:ascii="Verdana" w:hAnsi="Verdana"/>
          <w:i/>
          <w:iCs/>
          <w:sz w:val="20"/>
          <w:szCs w:val="20"/>
        </w:rPr>
        <w:t>Donna Fiorina</w:t>
      </w:r>
      <w:r>
        <w:rPr>
          <w:rFonts w:ascii="Verdana" w:hAnsi="Verdana"/>
          <w:sz w:val="20"/>
          <w:szCs w:val="20"/>
        </w:rPr>
        <w:t xml:space="preserve"> </w:t>
      </w:r>
      <w:r w:rsidR="001445A3">
        <w:rPr>
          <w:rFonts w:ascii="Verdana" w:hAnsi="Verdana"/>
          <w:sz w:val="20"/>
          <w:szCs w:val="20"/>
        </w:rPr>
        <w:t>–</w:t>
      </w:r>
      <w:r>
        <w:rPr>
          <w:rFonts w:ascii="Verdana" w:hAnsi="Verdana"/>
          <w:sz w:val="20"/>
          <w:szCs w:val="20"/>
        </w:rPr>
        <w:t xml:space="preserve"> Federica Fracassi</w:t>
      </w:r>
    </w:p>
    <w:p w14:paraId="759E0249"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sz w:val="20"/>
          <w:szCs w:val="20"/>
        </w:rPr>
      </w:pPr>
      <w:r>
        <w:rPr>
          <w:rFonts w:ascii="Verdana" w:hAnsi="Verdana"/>
          <w:i/>
          <w:iCs/>
          <w:sz w:val="20"/>
          <w:szCs w:val="20"/>
        </w:rPr>
        <w:t>Don Giorgio</w:t>
      </w:r>
      <w:r>
        <w:rPr>
          <w:rFonts w:ascii="Verdana" w:hAnsi="Verdana"/>
          <w:sz w:val="20"/>
          <w:szCs w:val="20"/>
        </w:rPr>
        <w:t xml:space="preserve"> </w:t>
      </w:r>
      <w:r w:rsidR="001445A3">
        <w:rPr>
          <w:rFonts w:ascii="Verdana" w:hAnsi="Verdana"/>
          <w:sz w:val="20"/>
          <w:szCs w:val="20"/>
        </w:rPr>
        <w:t>–</w:t>
      </w:r>
      <w:r>
        <w:rPr>
          <w:rFonts w:ascii="Verdana" w:hAnsi="Verdana"/>
          <w:sz w:val="20"/>
          <w:szCs w:val="20"/>
        </w:rPr>
        <w:t xml:space="preserve"> Fulvio Pepe</w:t>
      </w:r>
    </w:p>
    <w:p w14:paraId="49CAAB52"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sz w:val="20"/>
          <w:szCs w:val="20"/>
        </w:rPr>
      </w:pPr>
      <w:r>
        <w:rPr>
          <w:rFonts w:ascii="Verdana" w:hAnsi="Verdana"/>
          <w:i/>
          <w:iCs/>
          <w:sz w:val="20"/>
          <w:szCs w:val="20"/>
        </w:rPr>
        <w:t>Elisabetta</w:t>
      </w:r>
      <w:r>
        <w:rPr>
          <w:rFonts w:ascii="Verdana" w:hAnsi="Verdana"/>
          <w:sz w:val="20"/>
          <w:szCs w:val="20"/>
        </w:rPr>
        <w:t xml:space="preserve"> </w:t>
      </w:r>
      <w:r w:rsidR="001445A3">
        <w:rPr>
          <w:rFonts w:ascii="Verdana" w:hAnsi="Verdana"/>
          <w:sz w:val="20"/>
          <w:szCs w:val="20"/>
        </w:rPr>
        <w:t>–</w:t>
      </w:r>
      <w:r>
        <w:rPr>
          <w:rFonts w:ascii="Verdana" w:hAnsi="Verdana"/>
          <w:sz w:val="20"/>
          <w:szCs w:val="20"/>
        </w:rPr>
        <w:t xml:space="preserve"> Enrica </w:t>
      </w:r>
      <w:proofErr w:type="spellStart"/>
      <w:r>
        <w:rPr>
          <w:rFonts w:ascii="Verdana" w:hAnsi="Verdana"/>
          <w:sz w:val="20"/>
          <w:szCs w:val="20"/>
        </w:rPr>
        <w:t>Origo</w:t>
      </w:r>
      <w:proofErr w:type="spellEnd"/>
    </w:p>
    <w:p w14:paraId="7F1B4BEA"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sz w:val="20"/>
          <w:szCs w:val="20"/>
        </w:rPr>
      </w:pPr>
      <w:proofErr w:type="spellStart"/>
      <w:r>
        <w:rPr>
          <w:rFonts w:ascii="Verdana" w:hAnsi="Verdana"/>
          <w:i/>
          <w:iCs/>
          <w:sz w:val="20"/>
          <w:szCs w:val="20"/>
        </w:rPr>
        <w:t>Donn’Anna</w:t>
      </w:r>
      <w:proofErr w:type="spellEnd"/>
      <w:r>
        <w:rPr>
          <w:rFonts w:ascii="Verdana" w:hAnsi="Verdana"/>
          <w:i/>
          <w:iCs/>
          <w:sz w:val="20"/>
          <w:szCs w:val="20"/>
        </w:rPr>
        <w:t xml:space="preserve"> Luna</w:t>
      </w:r>
      <w:r>
        <w:rPr>
          <w:rFonts w:ascii="Verdana" w:hAnsi="Verdana"/>
          <w:sz w:val="20"/>
          <w:szCs w:val="20"/>
        </w:rPr>
        <w:t xml:space="preserve"> </w:t>
      </w:r>
      <w:r w:rsidR="001445A3">
        <w:rPr>
          <w:rFonts w:ascii="Verdana" w:hAnsi="Verdana"/>
          <w:sz w:val="20"/>
          <w:szCs w:val="20"/>
        </w:rPr>
        <w:t>–</w:t>
      </w:r>
      <w:r>
        <w:rPr>
          <w:rFonts w:ascii="Verdana" w:hAnsi="Verdana"/>
          <w:sz w:val="20"/>
          <w:szCs w:val="20"/>
        </w:rPr>
        <w:t xml:space="preserve"> Daria </w:t>
      </w:r>
      <w:proofErr w:type="spellStart"/>
      <w:r>
        <w:rPr>
          <w:rFonts w:ascii="Verdana" w:hAnsi="Verdana"/>
          <w:sz w:val="20"/>
          <w:szCs w:val="20"/>
        </w:rPr>
        <w:t>Deflorian</w:t>
      </w:r>
      <w:proofErr w:type="spellEnd"/>
    </w:p>
    <w:p w14:paraId="553C5C1F"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sz w:val="20"/>
          <w:szCs w:val="20"/>
        </w:rPr>
      </w:pPr>
      <w:r>
        <w:rPr>
          <w:rFonts w:ascii="Verdana" w:hAnsi="Verdana"/>
          <w:i/>
          <w:iCs/>
          <w:sz w:val="20"/>
          <w:szCs w:val="20"/>
        </w:rPr>
        <w:t>Giovanni, il giardiniere</w:t>
      </w:r>
      <w:r>
        <w:rPr>
          <w:rFonts w:ascii="Verdana" w:hAnsi="Verdana"/>
          <w:sz w:val="20"/>
          <w:szCs w:val="20"/>
        </w:rPr>
        <w:t xml:space="preserve"> </w:t>
      </w:r>
      <w:r w:rsidR="001445A3">
        <w:rPr>
          <w:rFonts w:ascii="Verdana" w:hAnsi="Verdana"/>
          <w:sz w:val="20"/>
          <w:szCs w:val="20"/>
        </w:rPr>
        <w:t>–</w:t>
      </w:r>
      <w:r>
        <w:rPr>
          <w:rFonts w:ascii="Verdana" w:hAnsi="Verdana"/>
          <w:sz w:val="20"/>
          <w:szCs w:val="20"/>
        </w:rPr>
        <w:t xml:space="preserve"> Fulvio Pepe</w:t>
      </w:r>
    </w:p>
    <w:p w14:paraId="07A704E1"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sz w:val="20"/>
          <w:szCs w:val="20"/>
        </w:rPr>
      </w:pPr>
      <w:r>
        <w:rPr>
          <w:rFonts w:ascii="Verdana" w:hAnsi="Verdana"/>
          <w:i/>
          <w:iCs/>
          <w:sz w:val="20"/>
          <w:szCs w:val="20"/>
        </w:rPr>
        <w:t>Lida</w:t>
      </w:r>
      <w:r>
        <w:rPr>
          <w:rFonts w:ascii="Verdana" w:hAnsi="Verdana"/>
          <w:sz w:val="20"/>
          <w:szCs w:val="20"/>
        </w:rPr>
        <w:t xml:space="preserve"> </w:t>
      </w:r>
      <w:r w:rsidR="001445A3">
        <w:rPr>
          <w:rFonts w:ascii="Verdana" w:hAnsi="Verdana"/>
          <w:sz w:val="20"/>
          <w:szCs w:val="20"/>
        </w:rPr>
        <w:t>–</w:t>
      </w:r>
      <w:r>
        <w:rPr>
          <w:rFonts w:ascii="Verdana" w:hAnsi="Verdana"/>
          <w:sz w:val="20"/>
          <w:szCs w:val="20"/>
        </w:rPr>
        <w:t xml:space="preserve"> Caterina </w:t>
      </w:r>
      <w:proofErr w:type="spellStart"/>
      <w:r>
        <w:rPr>
          <w:rFonts w:ascii="Verdana" w:hAnsi="Verdana"/>
          <w:sz w:val="20"/>
          <w:szCs w:val="20"/>
        </w:rPr>
        <w:t>Tieghi</w:t>
      </w:r>
      <w:proofErr w:type="spellEnd"/>
    </w:p>
    <w:p w14:paraId="2D72E9A1"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sz w:val="20"/>
          <w:szCs w:val="20"/>
        </w:rPr>
      </w:pPr>
      <w:r>
        <w:rPr>
          <w:rFonts w:ascii="Verdana" w:hAnsi="Verdana"/>
          <w:i/>
          <w:iCs/>
          <w:sz w:val="20"/>
          <w:szCs w:val="20"/>
        </w:rPr>
        <w:t>Flavio</w:t>
      </w:r>
      <w:r>
        <w:rPr>
          <w:rFonts w:ascii="Verdana" w:hAnsi="Verdana"/>
          <w:sz w:val="20"/>
          <w:szCs w:val="20"/>
        </w:rPr>
        <w:t xml:space="preserve"> </w:t>
      </w:r>
      <w:r w:rsidR="001445A3">
        <w:rPr>
          <w:rFonts w:ascii="Verdana" w:hAnsi="Verdana"/>
          <w:sz w:val="20"/>
          <w:szCs w:val="20"/>
        </w:rPr>
        <w:t>–</w:t>
      </w:r>
      <w:r>
        <w:rPr>
          <w:rFonts w:ascii="Verdana" w:hAnsi="Verdana"/>
          <w:sz w:val="20"/>
          <w:szCs w:val="20"/>
        </w:rPr>
        <w:t xml:space="preserve"> Fabrizio Costella</w:t>
      </w:r>
    </w:p>
    <w:p w14:paraId="2C79A0AD"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sz w:val="20"/>
          <w:szCs w:val="20"/>
        </w:rPr>
      </w:pPr>
      <w:r>
        <w:rPr>
          <w:rFonts w:ascii="Verdana" w:hAnsi="Verdana"/>
          <w:i/>
          <w:iCs/>
          <w:sz w:val="20"/>
          <w:szCs w:val="20"/>
        </w:rPr>
        <w:t xml:space="preserve">Lucia </w:t>
      </w:r>
      <w:proofErr w:type="spellStart"/>
      <w:r>
        <w:rPr>
          <w:rFonts w:ascii="Verdana" w:hAnsi="Verdana"/>
          <w:i/>
          <w:iCs/>
          <w:sz w:val="20"/>
          <w:szCs w:val="20"/>
        </w:rPr>
        <w:t>Maubel</w:t>
      </w:r>
      <w:proofErr w:type="spellEnd"/>
      <w:r>
        <w:rPr>
          <w:rFonts w:ascii="Verdana" w:hAnsi="Verdana"/>
          <w:sz w:val="20"/>
          <w:szCs w:val="20"/>
        </w:rPr>
        <w:t xml:space="preserve"> </w:t>
      </w:r>
      <w:r w:rsidR="001445A3">
        <w:rPr>
          <w:rFonts w:ascii="Verdana" w:hAnsi="Verdana"/>
          <w:sz w:val="20"/>
          <w:szCs w:val="20"/>
        </w:rPr>
        <w:t>–</w:t>
      </w:r>
      <w:r>
        <w:rPr>
          <w:rFonts w:ascii="Verdana" w:hAnsi="Verdana"/>
          <w:sz w:val="20"/>
          <w:szCs w:val="20"/>
        </w:rPr>
        <w:t xml:space="preserve"> Cecilia Bertozzi</w:t>
      </w:r>
    </w:p>
    <w:p w14:paraId="5115E8DC" w14:textId="77777777" w:rsidR="00052C8B" w:rsidRDefault="002F6B6F">
      <w:pPr>
        <w:tabs>
          <w:tab w:val="left" w:pos="720"/>
          <w:tab w:val="left" w:pos="1440"/>
          <w:tab w:val="left" w:pos="2160"/>
          <w:tab w:val="left" w:pos="2880"/>
          <w:tab w:val="left" w:pos="3600"/>
          <w:tab w:val="left" w:pos="4320"/>
        </w:tabs>
        <w:suppressAutoHyphens w:val="0"/>
        <w:rPr>
          <w:rFonts w:ascii="Verdana" w:eastAsia="Verdana" w:hAnsi="Verdana" w:cs="Verdana"/>
          <w:sz w:val="20"/>
          <w:szCs w:val="20"/>
        </w:rPr>
      </w:pPr>
      <w:r>
        <w:rPr>
          <w:rFonts w:ascii="Verdana" w:hAnsi="Verdana"/>
          <w:i/>
          <w:iCs/>
          <w:sz w:val="20"/>
          <w:szCs w:val="20"/>
        </w:rPr>
        <w:t xml:space="preserve">Francesca </w:t>
      </w:r>
      <w:proofErr w:type="spellStart"/>
      <w:r>
        <w:rPr>
          <w:rFonts w:ascii="Verdana" w:hAnsi="Verdana"/>
          <w:i/>
          <w:iCs/>
          <w:sz w:val="20"/>
          <w:szCs w:val="20"/>
        </w:rPr>
        <w:t>Noretti</w:t>
      </w:r>
      <w:proofErr w:type="spellEnd"/>
      <w:r>
        <w:rPr>
          <w:rFonts w:ascii="Verdana" w:hAnsi="Verdana"/>
          <w:sz w:val="20"/>
          <w:szCs w:val="20"/>
        </w:rPr>
        <w:t xml:space="preserve"> </w:t>
      </w:r>
      <w:r w:rsidR="001445A3">
        <w:rPr>
          <w:rFonts w:ascii="Verdana" w:hAnsi="Verdana"/>
          <w:sz w:val="20"/>
          <w:szCs w:val="20"/>
        </w:rPr>
        <w:t>–</w:t>
      </w:r>
      <w:r>
        <w:rPr>
          <w:rFonts w:ascii="Verdana" w:hAnsi="Verdana"/>
          <w:sz w:val="20"/>
          <w:szCs w:val="20"/>
        </w:rPr>
        <w:t xml:space="preserve"> Federica Fracassi</w:t>
      </w:r>
    </w:p>
    <w:p w14:paraId="50931BDC" w14:textId="77777777" w:rsidR="00052C8B" w:rsidRDefault="00052C8B">
      <w:pPr>
        <w:rPr>
          <w:rFonts w:ascii="Verdana" w:eastAsia="Verdana" w:hAnsi="Verdana" w:cs="Verdana"/>
          <w:i/>
          <w:iCs/>
          <w:sz w:val="20"/>
          <w:szCs w:val="20"/>
        </w:rPr>
      </w:pPr>
    </w:p>
    <w:p w14:paraId="36A09BE4" w14:textId="77777777" w:rsidR="00052C8B" w:rsidRDefault="00052C8B">
      <w:pPr>
        <w:jc w:val="both"/>
        <w:rPr>
          <w:rFonts w:ascii="Verdana" w:eastAsia="Verdana" w:hAnsi="Verdana" w:cs="Verdana"/>
          <w:sz w:val="20"/>
          <w:szCs w:val="20"/>
        </w:rPr>
      </w:pPr>
    </w:p>
    <w:p w14:paraId="4A8952EB" w14:textId="77777777" w:rsidR="00052C8B" w:rsidRDefault="002F6B6F">
      <w:pPr>
        <w:suppressAutoHyphens w:val="0"/>
        <w:jc w:val="both"/>
        <w:rPr>
          <w:rFonts w:ascii="Verdana" w:eastAsia="Verdana" w:hAnsi="Verdana" w:cs="Verdana"/>
          <w:b/>
          <w:bCs/>
          <w:sz w:val="20"/>
          <w:szCs w:val="20"/>
        </w:rPr>
      </w:pPr>
      <w:r>
        <w:rPr>
          <w:rFonts w:ascii="Verdana" w:hAnsi="Verdana"/>
          <w:b/>
          <w:bCs/>
          <w:sz w:val="20"/>
          <w:szCs w:val="20"/>
        </w:rPr>
        <w:t>INCONTRI COL PUBBLICO</w:t>
      </w:r>
    </w:p>
    <w:p w14:paraId="113EDA17" w14:textId="77777777" w:rsidR="00052C8B" w:rsidRDefault="002F6B6F">
      <w:pPr>
        <w:suppressAutoHyphens w:val="0"/>
        <w:spacing w:after="60"/>
        <w:rPr>
          <w:rFonts w:ascii="Verdana" w:eastAsia="Verdana" w:hAnsi="Verdana" w:cs="Verdana"/>
          <w:b/>
          <w:bCs/>
          <w:sz w:val="20"/>
          <w:szCs w:val="20"/>
          <w:u w:val="single"/>
        </w:rPr>
      </w:pPr>
      <w:r>
        <w:rPr>
          <w:rFonts w:ascii="Verdana" w:hAnsi="Verdana"/>
          <w:b/>
          <w:bCs/>
          <w:sz w:val="20"/>
          <w:szCs w:val="20"/>
          <w:u w:val="single"/>
        </w:rPr>
        <w:t>RETROSCENA</w:t>
      </w:r>
    </w:p>
    <w:p w14:paraId="33415A3B" w14:textId="77777777" w:rsidR="00052C8B" w:rsidRDefault="002F6B6F">
      <w:pPr>
        <w:suppressAutoHyphens w:val="0"/>
        <w:jc w:val="both"/>
        <w:rPr>
          <w:rFonts w:ascii="Verdana" w:eastAsia="Verdana" w:hAnsi="Verdana" w:cs="Verdana"/>
          <w:sz w:val="20"/>
          <w:szCs w:val="20"/>
        </w:rPr>
      </w:pPr>
      <w:r>
        <w:rPr>
          <w:rFonts w:ascii="Verdana" w:hAnsi="Verdana"/>
          <w:sz w:val="20"/>
          <w:szCs w:val="20"/>
        </w:rPr>
        <w:t xml:space="preserve">Progetto realizzato dal Teatro Stabile di Torino – Teatro Nazionale con </w:t>
      </w:r>
    </w:p>
    <w:p w14:paraId="6D2F53E9" w14:textId="77777777" w:rsidR="00052C8B" w:rsidRDefault="002F6B6F">
      <w:pPr>
        <w:suppressAutoHyphens w:val="0"/>
        <w:spacing w:after="120"/>
        <w:jc w:val="both"/>
        <w:rPr>
          <w:rFonts w:ascii="Verdana" w:eastAsia="Verdana" w:hAnsi="Verdana" w:cs="Verdana"/>
          <w:sz w:val="20"/>
          <w:szCs w:val="20"/>
        </w:rPr>
      </w:pPr>
      <w:r>
        <w:rPr>
          <w:rFonts w:ascii="Verdana" w:hAnsi="Verdana"/>
          <w:sz w:val="20"/>
          <w:szCs w:val="20"/>
        </w:rPr>
        <w:t>l’Università degli Studi di Torino / DAMS – Università degli Studi di Torino / CRAD</w:t>
      </w:r>
    </w:p>
    <w:p w14:paraId="4BB3009D" w14:textId="77777777" w:rsidR="00052C8B" w:rsidRDefault="002F6B6F">
      <w:pPr>
        <w:suppressAutoHyphens w:val="0"/>
        <w:rPr>
          <w:rFonts w:ascii="Verdana" w:eastAsia="Verdana" w:hAnsi="Verdana" w:cs="Verdana"/>
          <w:b/>
          <w:bCs/>
          <w:sz w:val="20"/>
          <w:szCs w:val="20"/>
        </w:rPr>
      </w:pPr>
      <w:r>
        <w:rPr>
          <w:rFonts w:ascii="Verdana" w:hAnsi="Verdana"/>
          <w:b/>
          <w:bCs/>
          <w:sz w:val="20"/>
          <w:szCs w:val="20"/>
        </w:rPr>
        <w:t xml:space="preserve">TEATRO GOBETTI, SALA PASOLINI </w:t>
      </w:r>
    </w:p>
    <w:p w14:paraId="2D2B6153" w14:textId="77777777" w:rsidR="00052C8B" w:rsidRDefault="002F6B6F">
      <w:pPr>
        <w:suppressAutoHyphens w:val="0"/>
        <w:rPr>
          <w:rFonts w:ascii="Verdana" w:eastAsia="Verdana" w:hAnsi="Verdana" w:cs="Verdana"/>
          <w:b/>
          <w:bCs/>
          <w:sz w:val="20"/>
          <w:szCs w:val="20"/>
        </w:rPr>
      </w:pPr>
      <w:r>
        <w:rPr>
          <w:rFonts w:ascii="Verdana" w:hAnsi="Verdana"/>
          <w:b/>
          <w:bCs/>
          <w:sz w:val="20"/>
          <w:szCs w:val="20"/>
        </w:rPr>
        <w:t>mercoledì 10 aprile 2024, ore 17.30</w:t>
      </w:r>
    </w:p>
    <w:p w14:paraId="74418245" w14:textId="77777777" w:rsidR="00052C8B" w:rsidRDefault="002F6B6F">
      <w:pPr>
        <w:suppressAutoHyphens w:val="0"/>
        <w:rPr>
          <w:rFonts w:ascii="Verdana" w:eastAsia="Verdana" w:hAnsi="Verdana" w:cs="Verdana"/>
          <w:b/>
          <w:bCs/>
          <w:sz w:val="20"/>
          <w:szCs w:val="20"/>
        </w:rPr>
      </w:pPr>
      <w:proofErr w:type="spellStart"/>
      <w:r>
        <w:rPr>
          <w:rFonts w:ascii="Verdana" w:hAnsi="Verdana"/>
          <w:b/>
          <w:bCs/>
          <w:sz w:val="20"/>
          <w:szCs w:val="20"/>
        </w:rPr>
        <w:t>Stéphane</w:t>
      </w:r>
      <w:proofErr w:type="spellEnd"/>
      <w:r>
        <w:rPr>
          <w:rFonts w:ascii="Verdana" w:hAnsi="Verdana"/>
          <w:b/>
          <w:bCs/>
          <w:sz w:val="20"/>
          <w:szCs w:val="20"/>
        </w:rPr>
        <w:t xml:space="preserve"> Braunschweig e gli attori della Compagnia</w:t>
      </w:r>
    </w:p>
    <w:p w14:paraId="102F7819" w14:textId="77777777" w:rsidR="00052C8B" w:rsidRDefault="002F6B6F">
      <w:pPr>
        <w:jc w:val="both"/>
        <w:rPr>
          <w:rFonts w:ascii="Verdana" w:eastAsia="Verdana" w:hAnsi="Verdana" w:cs="Verdana"/>
          <w:b/>
          <w:bCs/>
          <w:sz w:val="20"/>
          <w:szCs w:val="20"/>
        </w:rPr>
      </w:pPr>
      <w:r>
        <w:rPr>
          <w:rFonts w:ascii="Verdana" w:hAnsi="Verdana"/>
          <w:sz w:val="20"/>
          <w:szCs w:val="20"/>
        </w:rPr>
        <w:t xml:space="preserve">dialogano con </w:t>
      </w:r>
      <w:r>
        <w:rPr>
          <w:rFonts w:ascii="Verdana" w:hAnsi="Verdana"/>
          <w:b/>
          <w:bCs/>
          <w:sz w:val="20"/>
          <w:szCs w:val="20"/>
        </w:rPr>
        <w:t>Leonardo Mancini</w:t>
      </w:r>
      <w:r>
        <w:rPr>
          <w:rFonts w:ascii="Arial" w:hAnsi="Arial"/>
          <w:sz w:val="20"/>
          <w:szCs w:val="20"/>
        </w:rPr>
        <w:t xml:space="preserve"> </w:t>
      </w:r>
      <w:r>
        <w:rPr>
          <w:rFonts w:ascii="Verdana" w:hAnsi="Verdana"/>
          <w:b/>
          <w:bCs/>
          <w:sz w:val="20"/>
          <w:szCs w:val="20"/>
        </w:rPr>
        <w:t>(Università di Torino)</w:t>
      </w:r>
    </w:p>
    <w:p w14:paraId="081F0145" w14:textId="77777777" w:rsidR="00052C8B" w:rsidRDefault="002F6B6F">
      <w:pPr>
        <w:jc w:val="both"/>
        <w:rPr>
          <w:rFonts w:ascii="Verdana" w:eastAsia="Verdana" w:hAnsi="Verdana" w:cs="Verdana"/>
          <w:b/>
          <w:bCs/>
          <w:sz w:val="20"/>
          <w:szCs w:val="20"/>
        </w:rPr>
      </w:pPr>
      <w:r>
        <w:rPr>
          <w:rFonts w:ascii="Verdana" w:hAnsi="Verdana"/>
          <w:sz w:val="20"/>
          <w:szCs w:val="20"/>
        </w:rPr>
        <w:t xml:space="preserve">su </w:t>
      </w:r>
      <w:r>
        <w:rPr>
          <w:rFonts w:ascii="Verdana" w:hAnsi="Verdana"/>
          <w:b/>
          <w:bCs/>
          <w:sz w:val="20"/>
          <w:szCs w:val="20"/>
        </w:rPr>
        <w:t xml:space="preserve">LA VITA CHE TI DIEDI </w:t>
      </w:r>
      <w:r>
        <w:rPr>
          <w:rFonts w:ascii="Verdana" w:hAnsi="Verdana"/>
          <w:sz w:val="20"/>
          <w:szCs w:val="20"/>
        </w:rPr>
        <w:t xml:space="preserve">di </w:t>
      </w:r>
      <w:r>
        <w:rPr>
          <w:rFonts w:ascii="Verdana" w:hAnsi="Verdana"/>
          <w:b/>
          <w:bCs/>
          <w:sz w:val="20"/>
          <w:szCs w:val="20"/>
        </w:rPr>
        <w:t>Luigi Pirandello</w:t>
      </w:r>
      <w:r>
        <w:rPr>
          <w:rFonts w:ascii="Verdana" w:hAnsi="Verdana"/>
          <w:sz w:val="20"/>
          <w:szCs w:val="20"/>
        </w:rPr>
        <w:t>,</w:t>
      </w:r>
      <w:r>
        <w:rPr>
          <w:rFonts w:ascii="Verdana" w:hAnsi="Verdana"/>
          <w:b/>
          <w:bCs/>
          <w:sz w:val="20"/>
          <w:szCs w:val="20"/>
        </w:rPr>
        <w:t xml:space="preserve"> </w:t>
      </w:r>
      <w:r>
        <w:rPr>
          <w:rFonts w:ascii="Verdana" w:hAnsi="Verdana"/>
          <w:sz w:val="20"/>
          <w:szCs w:val="20"/>
        </w:rPr>
        <w:t xml:space="preserve">regia di </w:t>
      </w:r>
      <w:proofErr w:type="spellStart"/>
      <w:r>
        <w:rPr>
          <w:rFonts w:ascii="Verdana" w:hAnsi="Verdana"/>
          <w:b/>
          <w:bCs/>
          <w:sz w:val="20"/>
          <w:szCs w:val="20"/>
        </w:rPr>
        <w:t>Stéphane</w:t>
      </w:r>
      <w:proofErr w:type="spellEnd"/>
      <w:r>
        <w:rPr>
          <w:rFonts w:ascii="Verdana" w:hAnsi="Verdana"/>
          <w:b/>
          <w:bCs/>
          <w:sz w:val="20"/>
          <w:szCs w:val="20"/>
        </w:rPr>
        <w:t xml:space="preserve"> Braunschweig</w:t>
      </w:r>
    </w:p>
    <w:p w14:paraId="288071A9" w14:textId="77777777" w:rsidR="00052C8B" w:rsidRDefault="002F6B6F">
      <w:pPr>
        <w:suppressAutoHyphens w:val="0"/>
        <w:rPr>
          <w:rFonts w:ascii="Verdana" w:eastAsia="Verdana" w:hAnsi="Verdana" w:cs="Verdana"/>
          <w:i/>
          <w:iCs/>
          <w:sz w:val="20"/>
          <w:szCs w:val="20"/>
        </w:rPr>
      </w:pPr>
      <w:r>
        <w:rPr>
          <w:rFonts w:ascii="Verdana" w:hAnsi="Verdana"/>
          <w:i/>
          <w:iCs/>
          <w:sz w:val="20"/>
          <w:szCs w:val="20"/>
        </w:rPr>
        <w:t>Ingresso libero fino ad esaurimento dei posti disponibili</w:t>
      </w:r>
    </w:p>
    <w:p w14:paraId="62951FB5" w14:textId="77777777" w:rsidR="00052C8B" w:rsidRDefault="002F6B6F">
      <w:pPr>
        <w:suppressAutoHyphens w:val="0"/>
        <w:rPr>
          <w:rFonts w:ascii="Verdana" w:eastAsia="Verdana" w:hAnsi="Verdana" w:cs="Verdana"/>
          <w:b/>
          <w:bCs/>
          <w:i/>
          <w:iCs/>
          <w:sz w:val="20"/>
          <w:szCs w:val="20"/>
          <w:u w:val="single"/>
        </w:rPr>
      </w:pPr>
      <w:r>
        <w:rPr>
          <w:rFonts w:ascii="Verdana" w:hAnsi="Verdana"/>
          <w:i/>
          <w:iCs/>
          <w:sz w:val="20"/>
          <w:szCs w:val="20"/>
        </w:rPr>
        <w:t xml:space="preserve">Prenotazione obbligatoria su </w:t>
      </w:r>
      <w:r>
        <w:rPr>
          <w:rFonts w:ascii="Verdana" w:hAnsi="Verdana"/>
          <w:b/>
          <w:bCs/>
          <w:i/>
          <w:iCs/>
          <w:sz w:val="20"/>
          <w:szCs w:val="20"/>
          <w:u w:val="single"/>
        </w:rPr>
        <w:t>teatrostabiletorino.it</w:t>
      </w:r>
    </w:p>
    <w:p w14:paraId="0DEE4F41" w14:textId="77777777" w:rsidR="00052C8B" w:rsidRDefault="00052C8B">
      <w:pPr>
        <w:jc w:val="both"/>
        <w:rPr>
          <w:rFonts w:ascii="Verdana" w:eastAsia="Verdana" w:hAnsi="Verdana" w:cs="Verdana"/>
          <w:sz w:val="20"/>
          <w:szCs w:val="20"/>
        </w:rPr>
      </w:pPr>
    </w:p>
    <w:p w14:paraId="0A6324B1" w14:textId="77777777" w:rsidR="00052C8B" w:rsidRDefault="00052C8B">
      <w:pPr>
        <w:jc w:val="both"/>
        <w:rPr>
          <w:rFonts w:ascii="Verdana" w:eastAsia="Verdana" w:hAnsi="Verdana" w:cs="Verdana"/>
          <w:sz w:val="20"/>
          <w:szCs w:val="20"/>
        </w:rPr>
      </w:pPr>
    </w:p>
    <w:p w14:paraId="188356FF" w14:textId="77777777" w:rsidR="00052C8B" w:rsidRDefault="002F6B6F">
      <w:pPr>
        <w:suppressAutoHyphens w:val="0"/>
        <w:rPr>
          <w:rFonts w:ascii="Verdana" w:eastAsia="Verdana" w:hAnsi="Verdana" w:cs="Verdana"/>
          <w:b/>
          <w:bCs/>
          <w:sz w:val="20"/>
          <w:szCs w:val="20"/>
        </w:rPr>
      </w:pPr>
      <w:r>
        <w:rPr>
          <w:rFonts w:ascii="Verdana" w:hAnsi="Verdana"/>
          <w:b/>
          <w:bCs/>
          <w:sz w:val="20"/>
          <w:szCs w:val="20"/>
        </w:rPr>
        <w:t>INFO</w:t>
      </w:r>
    </w:p>
    <w:p w14:paraId="01AD2D10" w14:textId="77777777" w:rsidR="00052C8B" w:rsidRDefault="002F6B6F">
      <w:pPr>
        <w:suppressAutoHyphens w:val="0"/>
        <w:rPr>
          <w:rFonts w:ascii="Verdana" w:eastAsia="Verdana" w:hAnsi="Verdana" w:cs="Verdana"/>
          <w:sz w:val="20"/>
          <w:szCs w:val="20"/>
        </w:rPr>
      </w:pPr>
      <w:r>
        <w:rPr>
          <w:rFonts w:ascii="Verdana" w:hAnsi="Verdana"/>
          <w:b/>
          <w:bCs/>
          <w:sz w:val="20"/>
          <w:szCs w:val="20"/>
        </w:rPr>
        <w:t>Teatro</w:t>
      </w:r>
      <w:r>
        <w:rPr>
          <w:rFonts w:ascii="Verdana" w:hAnsi="Verdana"/>
          <w:sz w:val="20"/>
          <w:szCs w:val="20"/>
        </w:rPr>
        <w:t>: Carignano, piazza Carignano 6, Torino</w:t>
      </w:r>
    </w:p>
    <w:p w14:paraId="6BA669AB" w14:textId="77777777" w:rsidR="00052C8B" w:rsidRDefault="002F6B6F">
      <w:pPr>
        <w:suppressAutoHyphens w:val="0"/>
        <w:jc w:val="both"/>
        <w:rPr>
          <w:rFonts w:ascii="Verdana" w:eastAsia="Verdana" w:hAnsi="Verdana" w:cs="Verdana"/>
          <w:sz w:val="20"/>
          <w:szCs w:val="20"/>
        </w:rPr>
      </w:pPr>
      <w:r>
        <w:rPr>
          <w:rFonts w:ascii="Verdana" w:hAnsi="Verdana"/>
          <w:b/>
          <w:bCs/>
          <w:sz w:val="20"/>
          <w:szCs w:val="20"/>
        </w:rPr>
        <w:t xml:space="preserve">Orari degli spettacoli: </w:t>
      </w:r>
      <w:r>
        <w:rPr>
          <w:rFonts w:ascii="Verdana" w:hAnsi="Verdana"/>
          <w:sz w:val="20"/>
          <w:szCs w:val="20"/>
        </w:rPr>
        <w:t xml:space="preserve">martedì, giovedì e sabato ore 19.30; mercoledì e venerdì ore 20.45; domenica ore 16.00. </w:t>
      </w:r>
    </w:p>
    <w:p w14:paraId="6A30C16D" w14:textId="77777777" w:rsidR="00052C8B" w:rsidRDefault="002F6B6F">
      <w:pPr>
        <w:suppressAutoHyphens w:val="0"/>
        <w:rPr>
          <w:rFonts w:ascii="Verdana" w:eastAsia="Verdana" w:hAnsi="Verdana" w:cs="Verdana"/>
          <w:sz w:val="20"/>
          <w:szCs w:val="20"/>
        </w:rPr>
      </w:pPr>
      <w:r>
        <w:rPr>
          <w:rFonts w:ascii="Verdana" w:hAnsi="Verdana"/>
          <w:b/>
          <w:bCs/>
          <w:sz w:val="20"/>
          <w:szCs w:val="20"/>
        </w:rPr>
        <w:t>Prezzo dei biglietti</w:t>
      </w:r>
      <w:r>
        <w:rPr>
          <w:rFonts w:ascii="Verdana" w:hAnsi="Verdana"/>
          <w:sz w:val="20"/>
          <w:szCs w:val="20"/>
        </w:rPr>
        <w:t>: Intero € 37,00 – Ridotto € 34,00</w:t>
      </w:r>
    </w:p>
    <w:p w14:paraId="6B79708D" w14:textId="77777777" w:rsidR="00052C8B" w:rsidRDefault="002F6B6F">
      <w:pPr>
        <w:suppressAutoHyphens w:val="0"/>
        <w:rPr>
          <w:rFonts w:ascii="Verdana" w:eastAsia="Verdana" w:hAnsi="Verdana" w:cs="Verdana"/>
          <w:sz w:val="20"/>
          <w:szCs w:val="20"/>
        </w:rPr>
      </w:pPr>
      <w:r>
        <w:rPr>
          <w:rFonts w:ascii="Verdana" w:hAnsi="Verdana"/>
          <w:sz w:val="20"/>
          <w:szCs w:val="20"/>
        </w:rPr>
        <w:t>L’acquisto dei biglietti in prevendita prevede un costo di € 1 a biglietto</w:t>
      </w:r>
    </w:p>
    <w:p w14:paraId="2CDFB807" w14:textId="77777777" w:rsidR="00052C8B" w:rsidRDefault="00052C8B">
      <w:pPr>
        <w:suppressAutoHyphens w:val="0"/>
        <w:rPr>
          <w:rFonts w:ascii="Verdana" w:eastAsia="Verdana" w:hAnsi="Verdana" w:cs="Verdana"/>
          <w:sz w:val="20"/>
          <w:szCs w:val="20"/>
        </w:rPr>
      </w:pPr>
    </w:p>
    <w:p w14:paraId="1DA3A01D" w14:textId="77777777" w:rsidR="00052C8B" w:rsidRDefault="002F6B6F">
      <w:pPr>
        <w:suppressAutoHyphens w:val="0"/>
        <w:jc w:val="both"/>
        <w:rPr>
          <w:rFonts w:ascii="Verdana" w:eastAsia="Verdana" w:hAnsi="Verdana" w:cs="Verdana"/>
          <w:b/>
          <w:bCs/>
          <w:sz w:val="20"/>
          <w:szCs w:val="20"/>
        </w:rPr>
      </w:pPr>
      <w:r>
        <w:rPr>
          <w:rFonts w:ascii="Verdana" w:hAnsi="Verdana"/>
          <w:b/>
          <w:bCs/>
          <w:sz w:val="20"/>
          <w:szCs w:val="20"/>
        </w:rPr>
        <w:t>BIGLIETTERIA DEL TEATRO STABILE DI TORINO</w:t>
      </w:r>
    </w:p>
    <w:p w14:paraId="29423B86" w14:textId="77777777" w:rsidR="00052C8B" w:rsidRDefault="002F6B6F">
      <w:pPr>
        <w:suppressAutoHyphens w:val="0"/>
        <w:jc w:val="both"/>
        <w:rPr>
          <w:rFonts w:ascii="Verdana" w:eastAsia="Verdana" w:hAnsi="Verdana" w:cs="Verdana"/>
          <w:b/>
          <w:bCs/>
          <w:sz w:val="20"/>
          <w:szCs w:val="20"/>
        </w:rPr>
      </w:pPr>
      <w:r>
        <w:rPr>
          <w:rFonts w:ascii="Verdana" w:hAnsi="Verdana"/>
          <w:b/>
          <w:bCs/>
          <w:sz w:val="20"/>
          <w:szCs w:val="20"/>
        </w:rPr>
        <w:t>Telefono 011 5169555 / Numero verde 800 235 333</w:t>
      </w:r>
    </w:p>
    <w:p w14:paraId="6CF245FD" w14:textId="77777777" w:rsidR="00052C8B" w:rsidRDefault="002F6B6F">
      <w:pPr>
        <w:suppressAutoHyphens w:val="0"/>
        <w:jc w:val="both"/>
        <w:rPr>
          <w:rFonts w:ascii="Verdana" w:eastAsia="Verdana" w:hAnsi="Verdana" w:cs="Verdana"/>
          <w:b/>
          <w:bCs/>
          <w:sz w:val="20"/>
          <w:szCs w:val="20"/>
        </w:rPr>
      </w:pPr>
      <w:r>
        <w:rPr>
          <w:rFonts w:ascii="Verdana" w:hAnsi="Verdana"/>
          <w:b/>
          <w:bCs/>
          <w:sz w:val="20"/>
          <w:szCs w:val="20"/>
        </w:rPr>
        <w:t>Teatro Carignano, Piazza Carignano 6 – Torino</w:t>
      </w:r>
    </w:p>
    <w:p w14:paraId="2573F199" w14:textId="77777777" w:rsidR="00052C8B" w:rsidRDefault="002F6B6F">
      <w:pPr>
        <w:suppressAutoHyphens w:val="0"/>
        <w:rPr>
          <w:rFonts w:ascii="Verdana" w:eastAsia="Verdana" w:hAnsi="Verdana" w:cs="Verdana"/>
          <w:sz w:val="20"/>
          <w:szCs w:val="20"/>
        </w:rPr>
      </w:pPr>
      <w:r>
        <w:rPr>
          <w:rFonts w:ascii="Verdana" w:hAnsi="Verdana"/>
          <w:sz w:val="20"/>
          <w:szCs w:val="20"/>
        </w:rPr>
        <w:t xml:space="preserve">Orario: da martedì a sabato, dalle ore 13 alle 19, domenica dalle ore 14 alle 19. </w:t>
      </w:r>
    </w:p>
    <w:p w14:paraId="6C0849A1" w14:textId="77777777" w:rsidR="00052C8B" w:rsidRDefault="002F6B6F">
      <w:pPr>
        <w:suppressAutoHyphens w:val="0"/>
        <w:rPr>
          <w:rFonts w:ascii="Verdana" w:eastAsia="Verdana" w:hAnsi="Verdana" w:cs="Verdana"/>
          <w:sz w:val="20"/>
          <w:szCs w:val="20"/>
        </w:rPr>
      </w:pPr>
      <w:r>
        <w:rPr>
          <w:rFonts w:ascii="Verdana" w:hAnsi="Verdana"/>
          <w:sz w:val="20"/>
          <w:szCs w:val="20"/>
        </w:rPr>
        <w:t>Online www.teatrostabiletorino.it</w:t>
      </w:r>
    </w:p>
    <w:p w14:paraId="14FD9788" w14:textId="77777777" w:rsidR="00052C8B" w:rsidRDefault="00052C8B">
      <w:pPr>
        <w:suppressAutoHyphens w:val="0"/>
        <w:rPr>
          <w:rFonts w:ascii="Verdana" w:eastAsia="Verdana" w:hAnsi="Verdana" w:cs="Verdana"/>
          <w:b/>
          <w:bCs/>
          <w:sz w:val="20"/>
          <w:szCs w:val="20"/>
        </w:rPr>
      </w:pPr>
    </w:p>
    <w:p w14:paraId="5FAB0190" w14:textId="77777777" w:rsidR="00052C8B" w:rsidRDefault="002F6B6F">
      <w:pPr>
        <w:rPr>
          <w:rFonts w:ascii="Verdana" w:eastAsia="Verdana" w:hAnsi="Verdana" w:cs="Verdana"/>
          <w:sz w:val="20"/>
          <w:szCs w:val="20"/>
        </w:rPr>
      </w:pPr>
      <w:r>
        <w:rPr>
          <w:rFonts w:ascii="Verdana" w:hAnsi="Verdana"/>
          <w:b/>
          <w:bCs/>
          <w:sz w:val="20"/>
          <w:szCs w:val="20"/>
        </w:rPr>
        <w:t>STAMPA</w:t>
      </w:r>
    </w:p>
    <w:p w14:paraId="3E67E441" w14:textId="77777777" w:rsidR="00052C8B" w:rsidRDefault="002F6B6F">
      <w:pPr>
        <w:rPr>
          <w:rFonts w:ascii="Verdana" w:eastAsia="Verdana" w:hAnsi="Verdana" w:cs="Verdana"/>
          <w:sz w:val="20"/>
          <w:szCs w:val="20"/>
        </w:rPr>
      </w:pPr>
      <w:r>
        <w:rPr>
          <w:rFonts w:ascii="Verdana" w:hAnsi="Verdana"/>
          <w:sz w:val="20"/>
          <w:szCs w:val="20"/>
        </w:rPr>
        <w:t>Teatro Stabile di Torino – Teatro Nazionale, Ufficio Stampa e Comunicazione</w:t>
      </w:r>
    </w:p>
    <w:p w14:paraId="32AC5D84" w14:textId="77777777" w:rsidR="00052C8B" w:rsidRDefault="002F6B6F">
      <w:pPr>
        <w:rPr>
          <w:rFonts w:ascii="Verdana" w:eastAsia="Verdana" w:hAnsi="Verdana" w:cs="Verdana"/>
          <w:sz w:val="20"/>
          <w:szCs w:val="20"/>
        </w:rPr>
      </w:pPr>
      <w:r>
        <w:rPr>
          <w:rFonts w:ascii="Verdana" w:hAnsi="Verdana"/>
          <w:sz w:val="20"/>
          <w:szCs w:val="20"/>
        </w:rPr>
        <w:t>Simona Carrera (Responsabile), Valeria Sacco</w:t>
      </w:r>
    </w:p>
    <w:p w14:paraId="198C6ADF" w14:textId="77777777" w:rsidR="00052C8B" w:rsidRDefault="002F6B6F">
      <w:pPr>
        <w:rPr>
          <w:rFonts w:ascii="Verdana" w:eastAsia="Verdana" w:hAnsi="Verdana" w:cs="Verdana"/>
          <w:sz w:val="20"/>
          <w:szCs w:val="20"/>
        </w:rPr>
      </w:pPr>
      <w:r>
        <w:rPr>
          <w:rFonts w:ascii="Verdana" w:hAnsi="Verdana"/>
          <w:sz w:val="20"/>
          <w:szCs w:val="20"/>
        </w:rPr>
        <w:t>Via Rossini 12 – Torino (Italia). Telefono + 39 011 5169435 – 5169430</w:t>
      </w:r>
    </w:p>
    <w:p w14:paraId="3AEC9F4A" w14:textId="77777777" w:rsidR="00052C8B" w:rsidRDefault="002F6B6F">
      <w:pPr>
        <w:rPr>
          <w:rFonts w:ascii="Verdana" w:eastAsia="Verdana" w:hAnsi="Verdana" w:cs="Verdana"/>
          <w:sz w:val="20"/>
          <w:szCs w:val="20"/>
        </w:rPr>
      </w:pPr>
      <w:r>
        <w:rPr>
          <w:rFonts w:ascii="Verdana" w:hAnsi="Verdana"/>
          <w:sz w:val="20"/>
          <w:szCs w:val="20"/>
        </w:rPr>
        <w:t xml:space="preserve">E-mail: </w:t>
      </w:r>
      <w:hyperlink r:id="rId6" w:history="1">
        <w:r>
          <w:rPr>
            <w:rStyle w:val="Hyperlink0"/>
          </w:rPr>
          <w:t>carrera@teatrostabiletorino.it</w:t>
        </w:r>
      </w:hyperlink>
      <w:r>
        <w:rPr>
          <w:rFonts w:ascii="Verdana" w:hAnsi="Verdana"/>
          <w:sz w:val="20"/>
          <w:szCs w:val="20"/>
        </w:rPr>
        <w:t xml:space="preserve"> – </w:t>
      </w:r>
      <w:hyperlink r:id="rId7" w:history="1">
        <w:r>
          <w:rPr>
            <w:rStyle w:val="Hyperlink0"/>
          </w:rPr>
          <w:t>sacco@teatrostabiletorino.it</w:t>
        </w:r>
      </w:hyperlink>
    </w:p>
    <w:p w14:paraId="22A7AF27" w14:textId="77777777" w:rsidR="00052C8B" w:rsidRDefault="00052C8B">
      <w:pPr>
        <w:rPr>
          <w:rFonts w:ascii="Verdana" w:eastAsia="Verdana" w:hAnsi="Verdana" w:cs="Verdana"/>
          <w:i/>
          <w:iCs/>
          <w:sz w:val="20"/>
          <w:szCs w:val="20"/>
        </w:rPr>
      </w:pPr>
    </w:p>
    <w:p w14:paraId="15F739C5" w14:textId="77777777" w:rsidR="00052C8B" w:rsidRDefault="002F6B6F">
      <w:pPr>
        <w:rPr>
          <w:rFonts w:ascii="Verdana" w:eastAsia="Verdana" w:hAnsi="Verdana" w:cs="Verdana"/>
          <w:sz w:val="20"/>
          <w:szCs w:val="20"/>
        </w:rPr>
      </w:pPr>
      <w:r>
        <w:rPr>
          <w:rFonts w:ascii="Verdana" w:hAnsi="Verdana"/>
          <w:sz w:val="20"/>
          <w:szCs w:val="20"/>
        </w:rPr>
        <w:t xml:space="preserve">Consulente per la comunicazione: Carla Galliano </w:t>
      </w:r>
    </w:p>
    <w:p w14:paraId="487002CC" w14:textId="77777777" w:rsidR="00052C8B" w:rsidRDefault="002F6B6F">
      <w:pPr>
        <w:rPr>
          <w:rFonts w:ascii="Verdana" w:eastAsia="Verdana" w:hAnsi="Verdana" w:cs="Verdana"/>
          <w:sz w:val="20"/>
          <w:szCs w:val="20"/>
        </w:rPr>
      </w:pPr>
      <w:r>
        <w:rPr>
          <w:rFonts w:ascii="Verdana" w:hAnsi="Verdana"/>
          <w:sz w:val="20"/>
          <w:szCs w:val="20"/>
        </w:rPr>
        <w:t xml:space="preserve">E-mail: galliano.esterni@teatrostabiletorino.it </w:t>
      </w:r>
    </w:p>
    <w:p w14:paraId="0C2829D9" w14:textId="77777777" w:rsidR="00052C8B" w:rsidRDefault="002F6B6F">
      <w:r>
        <w:rPr>
          <w:rFonts w:ascii="Verdana" w:hAnsi="Verdana"/>
          <w:sz w:val="20"/>
          <w:szCs w:val="20"/>
        </w:rPr>
        <w:t>Telefono + 39 335 8023635</w:t>
      </w:r>
    </w:p>
    <w:sectPr w:rsidR="00052C8B">
      <w:headerReference w:type="default" r:id="rId8"/>
      <w:footerReference w:type="default" r:id="rId9"/>
      <w:pgSz w:w="11900" w:h="16840"/>
      <w:pgMar w:top="2694" w:right="1133" w:bottom="1134"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EF1A" w14:textId="77777777" w:rsidR="008B1902" w:rsidRDefault="002F6B6F">
      <w:r>
        <w:separator/>
      </w:r>
    </w:p>
  </w:endnote>
  <w:endnote w:type="continuationSeparator" w:id="0">
    <w:p w14:paraId="53B07203" w14:textId="77777777" w:rsidR="008B1902" w:rsidRDefault="002F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3BF3" w14:textId="77777777" w:rsidR="00052C8B" w:rsidRDefault="00052C8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941FA" w14:textId="77777777" w:rsidR="008B1902" w:rsidRDefault="002F6B6F">
      <w:r>
        <w:separator/>
      </w:r>
    </w:p>
  </w:footnote>
  <w:footnote w:type="continuationSeparator" w:id="0">
    <w:p w14:paraId="0CEEAE39" w14:textId="77777777" w:rsidR="008B1902" w:rsidRDefault="002F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05E6" w14:textId="77777777" w:rsidR="00052C8B" w:rsidRDefault="002F6B6F">
    <w:pPr>
      <w:pStyle w:val="Intestazione"/>
      <w:tabs>
        <w:tab w:val="clear" w:pos="9638"/>
        <w:tab w:val="right" w:pos="9613"/>
      </w:tabs>
      <w:jc w:val="center"/>
    </w:pPr>
    <w:r>
      <w:rPr>
        <w:noProof/>
      </w:rPr>
      <w:drawing>
        <wp:inline distT="0" distB="0" distL="0" distR="0" wp14:anchorId="552697D6" wp14:editId="449BD7AA">
          <wp:extent cx="777601" cy="878400"/>
          <wp:effectExtent l="0" t="0" r="0" b="0"/>
          <wp:docPr id="1073741825" name="officeArt object" descr="Immagine 9"/>
          <wp:cNvGraphicFramePr/>
          <a:graphic xmlns:a="http://schemas.openxmlformats.org/drawingml/2006/main">
            <a:graphicData uri="http://schemas.openxmlformats.org/drawingml/2006/picture">
              <pic:pic xmlns:pic="http://schemas.openxmlformats.org/drawingml/2006/picture">
                <pic:nvPicPr>
                  <pic:cNvPr id="1073741825" name="Immagine 9" descr="Immagine 9"/>
                  <pic:cNvPicPr>
                    <a:picLocks noChangeAspect="1"/>
                  </pic:cNvPicPr>
                </pic:nvPicPr>
                <pic:blipFill>
                  <a:blip r:embed="rId1">
                    <a:extLst/>
                  </a:blip>
                  <a:stretch>
                    <a:fillRect/>
                  </a:stretch>
                </pic:blipFill>
                <pic:spPr>
                  <a:xfrm>
                    <a:off x="0" y="0"/>
                    <a:ext cx="777601" cy="8784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8B"/>
    <w:rsid w:val="00052C8B"/>
    <w:rsid w:val="00066C0D"/>
    <w:rsid w:val="001445A3"/>
    <w:rsid w:val="00224CC6"/>
    <w:rsid w:val="00252981"/>
    <w:rsid w:val="002F6B6F"/>
    <w:rsid w:val="00313648"/>
    <w:rsid w:val="00564258"/>
    <w:rsid w:val="006201FE"/>
    <w:rsid w:val="00793769"/>
    <w:rsid w:val="007F5C04"/>
    <w:rsid w:val="008B1902"/>
    <w:rsid w:val="00A27159"/>
    <w:rsid w:val="00C76D3C"/>
    <w:rsid w:val="00DB4DE6"/>
    <w:rsid w:val="00DF5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C7EE"/>
  <w15:docId w15:val="{4FC61765-F927-403E-824B-C9B19065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Cambria" w:hAnsi="Cambria"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00"/>
      <w:sz w:val="20"/>
      <w:szCs w:val="2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cco@teatrostabiletorin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rera@teatrostabiletorin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1355</Words>
  <Characters>7727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Sacco</dc:creator>
  <cp:lastModifiedBy>Carla Galliano</cp:lastModifiedBy>
  <cp:revision>15</cp:revision>
  <cp:lastPrinted>2024-03-15T10:39:00Z</cp:lastPrinted>
  <dcterms:created xsi:type="dcterms:W3CDTF">2024-03-12T19:28:00Z</dcterms:created>
  <dcterms:modified xsi:type="dcterms:W3CDTF">2024-04-04T17:58:00Z</dcterms:modified>
</cp:coreProperties>
</file>